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49" w:rsidRPr="00205F55" w:rsidRDefault="00500049" w:rsidP="00500049">
      <w:pPr>
        <w:jc w:val="right"/>
        <w:rPr>
          <w:sz w:val="28"/>
        </w:rPr>
      </w:pPr>
      <w:r w:rsidRPr="00205F55">
        <w:rPr>
          <w:sz w:val="28"/>
        </w:rPr>
        <w:t xml:space="preserve">Приложение </w:t>
      </w:r>
    </w:p>
    <w:p w:rsidR="00500049" w:rsidRPr="00205F55" w:rsidRDefault="00500049" w:rsidP="00500049">
      <w:r w:rsidRPr="00205F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pt;margin-top:13.3pt;width:264pt;height:71.6pt;z-index:251660288" stroked="f">
            <v:textbox style="mso-next-textbox:#_x0000_s1026;mso-fit-shape-to-text:t">
              <w:txbxContent>
                <w:p w:rsidR="00500049" w:rsidRPr="00221DEE" w:rsidRDefault="00500049" w:rsidP="0050004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</w:t>
                  </w:r>
                </w:p>
                <w:p w:rsidR="00500049" w:rsidRPr="00221DEE" w:rsidRDefault="00500049" w:rsidP="00500049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500049" w:rsidRPr="001E3FBF" w:rsidRDefault="00500049" w:rsidP="00500049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от «____»__________20</w:t>
                  </w:r>
                  <w:r>
                    <w:rPr>
                      <w:sz w:val="28"/>
                    </w:rPr>
                    <w:t>__</w:t>
                  </w:r>
                  <w:r w:rsidRPr="00221DEE">
                    <w:rPr>
                      <w:sz w:val="28"/>
                    </w:rPr>
                    <w:t xml:space="preserve"> г. №____</w:t>
                  </w:r>
                </w:p>
              </w:txbxContent>
            </v:textbox>
            <w10:wrap type="square"/>
          </v:shape>
        </w:pict>
      </w:r>
    </w:p>
    <w:p w:rsidR="00500049" w:rsidRPr="00205F55" w:rsidRDefault="00500049" w:rsidP="00500049"/>
    <w:p w:rsidR="00500049" w:rsidRPr="00205F55" w:rsidRDefault="00500049" w:rsidP="00500049"/>
    <w:p w:rsidR="00500049" w:rsidRPr="00205F55" w:rsidRDefault="00500049" w:rsidP="00500049"/>
    <w:p w:rsidR="00500049" w:rsidRPr="00205F55" w:rsidRDefault="00500049" w:rsidP="00500049"/>
    <w:p w:rsidR="00500049" w:rsidRPr="00205F55" w:rsidRDefault="00500049" w:rsidP="00500049"/>
    <w:p w:rsidR="00500049" w:rsidRPr="00205F55" w:rsidRDefault="00500049" w:rsidP="00500049"/>
    <w:p w:rsidR="00500049" w:rsidRPr="00205F55" w:rsidRDefault="00500049" w:rsidP="00500049">
      <w:pPr>
        <w:pStyle w:val="26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205F55">
        <w:rPr>
          <w:rFonts w:ascii="Times New Roman" w:hAnsi="Times New Roman" w:cs="Times New Roman"/>
          <w:b/>
        </w:rPr>
        <w:t>ФЕДЕРАЛЬНЫЙ ГОСУДАРСТВЕННЫЙ ОБРАЗОВАТЕЛЬНЫЙ СТАНДАРТ</w:t>
      </w:r>
    </w:p>
    <w:p w:rsidR="00500049" w:rsidRPr="00205F55" w:rsidRDefault="00500049" w:rsidP="00500049">
      <w:pPr>
        <w:pStyle w:val="26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205F55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500049" w:rsidRPr="00205F55" w:rsidRDefault="00500049" w:rsidP="00500049">
      <w:pPr>
        <w:widowControl w:val="0"/>
        <w:jc w:val="center"/>
        <w:rPr>
          <w:b/>
          <w:sz w:val="28"/>
          <w:szCs w:val="28"/>
        </w:rPr>
      </w:pPr>
      <w:r w:rsidRPr="00205F55">
        <w:rPr>
          <w:b/>
          <w:sz w:val="28"/>
          <w:szCs w:val="28"/>
        </w:rPr>
        <w:t>по специальности 100114 Организация обслуживания в общественном питании</w:t>
      </w:r>
    </w:p>
    <w:p w:rsidR="00500049" w:rsidRPr="00205F55" w:rsidRDefault="00500049" w:rsidP="00500049">
      <w:pPr>
        <w:widowControl w:val="0"/>
        <w:jc w:val="center"/>
        <w:rPr>
          <w:b/>
          <w:sz w:val="28"/>
        </w:rPr>
      </w:pPr>
    </w:p>
    <w:p w:rsidR="00500049" w:rsidRPr="00205F55" w:rsidRDefault="00500049" w:rsidP="00500049">
      <w:pPr>
        <w:widowControl w:val="0"/>
        <w:jc w:val="center"/>
        <w:rPr>
          <w:b/>
          <w:sz w:val="28"/>
        </w:rPr>
      </w:pPr>
      <w:smartTag w:uri="urn:schemas-microsoft-com:office:smarttags" w:element="place">
        <w:r w:rsidRPr="00205F55">
          <w:rPr>
            <w:b/>
            <w:sz w:val="28"/>
            <w:lang w:val="en-US"/>
          </w:rPr>
          <w:t>I</w:t>
        </w:r>
        <w:r w:rsidRPr="00205F55">
          <w:rPr>
            <w:b/>
            <w:sz w:val="28"/>
          </w:rPr>
          <w:t>.</w:t>
        </w:r>
      </w:smartTag>
      <w:r w:rsidRPr="00205F55">
        <w:rPr>
          <w:b/>
          <w:sz w:val="28"/>
        </w:rPr>
        <w:t xml:space="preserve"> ОБЛАСТЬ ПРИМЕНЕНИЯ</w:t>
      </w:r>
    </w:p>
    <w:p w:rsidR="00500049" w:rsidRPr="00205F55" w:rsidRDefault="00500049" w:rsidP="00500049">
      <w:pPr>
        <w:widowControl w:val="0"/>
        <w:jc w:val="center"/>
        <w:rPr>
          <w:b/>
          <w:sz w:val="16"/>
          <w:szCs w:val="16"/>
        </w:rPr>
      </w:pPr>
    </w:p>
    <w:p w:rsidR="00500049" w:rsidRPr="00205F55" w:rsidRDefault="00500049" w:rsidP="00500049">
      <w:pPr>
        <w:widowControl w:val="0"/>
        <w:ind w:firstLine="709"/>
        <w:jc w:val="both"/>
        <w:rPr>
          <w:sz w:val="28"/>
        </w:rPr>
      </w:pPr>
      <w:r w:rsidRPr="00205F55">
        <w:rPr>
          <w:b/>
          <w:sz w:val="28"/>
        </w:rPr>
        <w:t>1.1.</w:t>
      </w:r>
      <w:r w:rsidRPr="00205F55">
        <w:rPr>
          <w:sz w:val="28"/>
        </w:rPr>
        <w:t> Настоящий федеральный г</w:t>
      </w:r>
      <w:r w:rsidRPr="00205F55">
        <w:rPr>
          <w:sz w:val="28"/>
        </w:rPr>
        <w:t>о</w:t>
      </w:r>
      <w:r w:rsidRPr="00205F55">
        <w:rPr>
          <w:sz w:val="28"/>
        </w:rPr>
        <w:t xml:space="preserve">сударственный образовательный стандарт среднего профессионального образования (далее </w:t>
      </w:r>
      <w:r w:rsidRPr="00205F55">
        <w:rPr>
          <w:b/>
          <w:spacing w:val="-2"/>
          <w:sz w:val="28"/>
        </w:rPr>
        <w:t>–</w:t>
      </w:r>
      <w:r w:rsidRPr="00205F55">
        <w:rPr>
          <w:sz w:val="28"/>
        </w:rPr>
        <w:t xml:space="preserve"> ФГОС СПО) представляет собой совокупность требований, обязательных при реализации основных профессиональных образовательных программ по специальности </w:t>
      </w:r>
      <w:r w:rsidRPr="00205F55">
        <w:rPr>
          <w:b/>
          <w:sz w:val="28"/>
          <w:szCs w:val="28"/>
        </w:rPr>
        <w:t>100114 Организация обслуживания в общественном питании</w:t>
      </w:r>
      <w:r w:rsidRPr="00205F55">
        <w:rPr>
          <w:sz w:val="28"/>
        </w:rPr>
        <w:t xml:space="preserve"> всеми образовательными учреждениями профессионального образования на территории Российской Федер</w:t>
      </w:r>
      <w:r w:rsidRPr="00205F55">
        <w:rPr>
          <w:sz w:val="28"/>
        </w:rPr>
        <w:t>а</w:t>
      </w:r>
      <w:r w:rsidRPr="00205F55">
        <w:rPr>
          <w:sz w:val="28"/>
        </w:rPr>
        <w:t>ции,</w:t>
      </w:r>
      <w:r w:rsidRPr="00205F55">
        <w:rPr>
          <w:spacing w:val="-2"/>
          <w:sz w:val="28"/>
          <w:szCs w:val="28"/>
        </w:rPr>
        <w:t xml:space="preserve"> имеющими</w:t>
      </w:r>
      <w:r w:rsidRPr="00205F55">
        <w:rPr>
          <w:spacing w:val="-2"/>
          <w:szCs w:val="28"/>
        </w:rPr>
        <w:t xml:space="preserve"> </w:t>
      </w:r>
      <w:r w:rsidRPr="00205F55">
        <w:rPr>
          <w:spacing w:val="-2"/>
          <w:sz w:val="28"/>
          <w:szCs w:val="28"/>
        </w:rPr>
        <w:t>право на реализацию основной профессиональной образов</w:t>
      </w:r>
      <w:r w:rsidRPr="00205F55">
        <w:rPr>
          <w:spacing w:val="-2"/>
          <w:sz w:val="28"/>
          <w:szCs w:val="28"/>
        </w:rPr>
        <w:t>а</w:t>
      </w:r>
      <w:r w:rsidRPr="00205F55">
        <w:rPr>
          <w:spacing w:val="-2"/>
          <w:sz w:val="28"/>
          <w:szCs w:val="28"/>
        </w:rPr>
        <w:t>тельной программы по данной специальности,</w:t>
      </w:r>
      <w:r w:rsidRPr="00205F55">
        <w:rPr>
          <w:sz w:val="28"/>
        </w:rPr>
        <w:t xml:space="preserve"> имеющими государственную аккредитацию.</w:t>
      </w:r>
    </w:p>
    <w:p w:rsidR="00500049" w:rsidRPr="00205F55" w:rsidRDefault="00500049" w:rsidP="00500049">
      <w:pPr>
        <w:widowControl w:val="0"/>
        <w:ind w:firstLine="709"/>
        <w:jc w:val="both"/>
        <w:rPr>
          <w:b/>
          <w:bCs/>
          <w:sz w:val="16"/>
          <w:szCs w:val="16"/>
        </w:rPr>
      </w:pPr>
    </w:p>
    <w:p w:rsidR="00500049" w:rsidRPr="00205F55" w:rsidRDefault="00500049" w:rsidP="00500049">
      <w:pPr>
        <w:widowControl w:val="0"/>
        <w:ind w:firstLine="709"/>
        <w:jc w:val="both"/>
        <w:rPr>
          <w:b/>
          <w:sz w:val="28"/>
        </w:rPr>
      </w:pPr>
      <w:r w:rsidRPr="00205F55">
        <w:rPr>
          <w:b/>
          <w:bCs/>
          <w:sz w:val="28"/>
        </w:rPr>
        <w:t>1.2.</w:t>
      </w:r>
      <w:r w:rsidRPr="00205F55">
        <w:rPr>
          <w:sz w:val="28"/>
        </w:rPr>
        <w:t> Право на реализацию основной профессиональной образовательной пр</w:t>
      </w:r>
      <w:r w:rsidRPr="00205F55">
        <w:rPr>
          <w:sz w:val="28"/>
        </w:rPr>
        <w:t>о</w:t>
      </w:r>
      <w:r w:rsidRPr="00205F55">
        <w:rPr>
          <w:sz w:val="28"/>
        </w:rPr>
        <w:t>граммы по специальности среднего профессионального образования имеют образ</w:t>
      </w:r>
      <w:r w:rsidRPr="00205F55">
        <w:rPr>
          <w:sz w:val="28"/>
        </w:rPr>
        <w:t>о</w:t>
      </w:r>
      <w:r w:rsidRPr="00205F55">
        <w:rPr>
          <w:sz w:val="28"/>
        </w:rPr>
        <w:t>вательные учреждения среднего профессионального и высшего профессионального образования при наличии соответствующей лицензии.</w:t>
      </w:r>
    </w:p>
    <w:p w:rsidR="00500049" w:rsidRPr="00205F55" w:rsidRDefault="00500049" w:rsidP="00500049">
      <w:pPr>
        <w:pStyle w:val="22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Cs w:val="28"/>
        </w:rPr>
      </w:pPr>
    </w:p>
    <w:p w:rsidR="00500049" w:rsidRPr="00205F55" w:rsidRDefault="00500049" w:rsidP="00500049">
      <w:pPr>
        <w:pStyle w:val="22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205F55">
        <w:rPr>
          <w:b/>
          <w:spacing w:val="-2"/>
          <w:szCs w:val="28"/>
          <w:lang w:val="en-US"/>
        </w:rPr>
        <w:t>II</w:t>
      </w:r>
      <w:r w:rsidRPr="00205F55">
        <w:rPr>
          <w:b/>
          <w:spacing w:val="-2"/>
          <w:szCs w:val="28"/>
        </w:rPr>
        <w:t>. ИСПОЛЬЗУЕМЫЕ СОКРАЩЕНИЯ</w:t>
      </w:r>
    </w:p>
    <w:p w:rsidR="00500049" w:rsidRPr="00205F55" w:rsidRDefault="00500049" w:rsidP="00500049">
      <w:pPr>
        <w:pStyle w:val="22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 w:val="16"/>
          <w:szCs w:val="16"/>
        </w:rPr>
      </w:pPr>
    </w:p>
    <w:p w:rsidR="00500049" w:rsidRPr="00205F55" w:rsidRDefault="00500049" w:rsidP="00500049">
      <w:pPr>
        <w:pStyle w:val="22"/>
        <w:tabs>
          <w:tab w:val="left" w:pos="993"/>
          <w:tab w:val="left" w:pos="1418"/>
        </w:tabs>
        <w:spacing w:line="240" w:lineRule="auto"/>
        <w:ind w:firstLine="737"/>
        <w:rPr>
          <w:spacing w:val="-2"/>
          <w:szCs w:val="28"/>
        </w:rPr>
      </w:pPr>
      <w:r w:rsidRPr="00205F55">
        <w:rPr>
          <w:spacing w:val="-2"/>
          <w:szCs w:val="28"/>
        </w:rPr>
        <w:t>В настоящем стандарте испол</w:t>
      </w:r>
      <w:r w:rsidRPr="00205F55">
        <w:rPr>
          <w:spacing w:val="-2"/>
          <w:szCs w:val="28"/>
        </w:rPr>
        <w:t>ь</w:t>
      </w:r>
      <w:r w:rsidRPr="00205F55">
        <w:rPr>
          <w:spacing w:val="-2"/>
          <w:szCs w:val="28"/>
        </w:rPr>
        <w:t>зуются следующие сокращения:</w:t>
      </w:r>
    </w:p>
    <w:p w:rsidR="00500049" w:rsidRPr="00205F55" w:rsidRDefault="00500049" w:rsidP="00500049">
      <w:pPr>
        <w:pStyle w:val="22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 w:rsidRPr="00205F55">
        <w:rPr>
          <w:b/>
          <w:spacing w:val="-2"/>
          <w:szCs w:val="28"/>
        </w:rPr>
        <w:t>СПО</w:t>
      </w:r>
      <w:r w:rsidRPr="00205F55">
        <w:rPr>
          <w:spacing w:val="-2"/>
          <w:szCs w:val="28"/>
        </w:rPr>
        <w:t xml:space="preserve"> – среднее профессионал</w:t>
      </w:r>
      <w:r w:rsidRPr="00205F55">
        <w:rPr>
          <w:spacing w:val="-2"/>
          <w:szCs w:val="28"/>
        </w:rPr>
        <w:t>ь</w:t>
      </w:r>
      <w:r w:rsidRPr="00205F55">
        <w:rPr>
          <w:spacing w:val="-2"/>
          <w:szCs w:val="28"/>
        </w:rPr>
        <w:t>ное образование;</w:t>
      </w:r>
    </w:p>
    <w:p w:rsidR="00500049" w:rsidRPr="00205F55" w:rsidRDefault="00500049" w:rsidP="00500049">
      <w:pPr>
        <w:pStyle w:val="22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 w:rsidRPr="00205F55">
        <w:rPr>
          <w:b/>
          <w:spacing w:val="-2"/>
          <w:szCs w:val="28"/>
        </w:rPr>
        <w:t>ФГОС СПО</w:t>
      </w:r>
      <w:r w:rsidRPr="00205F55">
        <w:rPr>
          <w:spacing w:val="-2"/>
          <w:szCs w:val="28"/>
        </w:rPr>
        <w:t xml:space="preserve"> – федеральный государственный образовательный стандарт среднего професси</w:t>
      </w:r>
      <w:r w:rsidRPr="00205F55">
        <w:rPr>
          <w:spacing w:val="-2"/>
          <w:szCs w:val="28"/>
        </w:rPr>
        <w:t>о</w:t>
      </w:r>
      <w:r w:rsidRPr="00205F55">
        <w:rPr>
          <w:spacing w:val="-2"/>
          <w:szCs w:val="28"/>
        </w:rPr>
        <w:t>нального образования;</w:t>
      </w:r>
    </w:p>
    <w:p w:rsidR="00500049" w:rsidRPr="00205F55" w:rsidRDefault="00500049" w:rsidP="00500049">
      <w:pPr>
        <w:pStyle w:val="22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 w:rsidRPr="00205F55">
        <w:rPr>
          <w:b/>
          <w:bCs/>
          <w:spacing w:val="-2"/>
          <w:szCs w:val="28"/>
        </w:rPr>
        <w:t xml:space="preserve">ОУ </w:t>
      </w:r>
      <w:r w:rsidRPr="00205F55">
        <w:rPr>
          <w:spacing w:val="-2"/>
          <w:szCs w:val="28"/>
        </w:rPr>
        <w:t>– образовательное учреждение;</w:t>
      </w:r>
    </w:p>
    <w:p w:rsidR="00500049" w:rsidRPr="00205F55" w:rsidRDefault="00500049" w:rsidP="00500049">
      <w:pPr>
        <w:pStyle w:val="22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 w:rsidRPr="00205F55">
        <w:rPr>
          <w:b/>
          <w:bCs/>
          <w:spacing w:val="-2"/>
          <w:szCs w:val="28"/>
        </w:rPr>
        <w:t xml:space="preserve">ОПОП </w:t>
      </w:r>
      <w:r w:rsidRPr="00205F55">
        <w:rPr>
          <w:spacing w:val="-2"/>
          <w:szCs w:val="28"/>
        </w:rPr>
        <w:t>– основная профессиональная образовательная программа по специал</w:t>
      </w:r>
      <w:r w:rsidRPr="00205F55">
        <w:rPr>
          <w:spacing w:val="-2"/>
          <w:szCs w:val="28"/>
        </w:rPr>
        <w:t>ь</w:t>
      </w:r>
      <w:r w:rsidRPr="00205F55">
        <w:rPr>
          <w:spacing w:val="-2"/>
          <w:szCs w:val="28"/>
        </w:rPr>
        <w:t>ности;</w:t>
      </w:r>
    </w:p>
    <w:p w:rsidR="00500049" w:rsidRPr="00205F55" w:rsidRDefault="00500049" w:rsidP="00500049">
      <w:pPr>
        <w:pStyle w:val="22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205F55">
        <w:rPr>
          <w:b/>
          <w:spacing w:val="-1"/>
          <w:szCs w:val="28"/>
        </w:rPr>
        <w:t xml:space="preserve">ОК </w:t>
      </w:r>
      <w:r w:rsidRPr="00205F55">
        <w:rPr>
          <w:spacing w:val="-1"/>
          <w:szCs w:val="28"/>
        </w:rPr>
        <w:t>– общая компетенция;</w:t>
      </w:r>
    </w:p>
    <w:p w:rsidR="00500049" w:rsidRPr="00205F55" w:rsidRDefault="00500049" w:rsidP="00500049">
      <w:pPr>
        <w:pStyle w:val="22"/>
        <w:tabs>
          <w:tab w:val="left" w:pos="993"/>
          <w:tab w:val="left" w:pos="1080"/>
        </w:tabs>
        <w:spacing w:line="240" w:lineRule="auto"/>
        <w:ind w:firstLine="737"/>
        <w:jc w:val="both"/>
        <w:rPr>
          <w:b/>
          <w:spacing w:val="-1"/>
          <w:szCs w:val="28"/>
        </w:rPr>
      </w:pPr>
      <w:r w:rsidRPr="00205F55">
        <w:rPr>
          <w:b/>
          <w:spacing w:val="-1"/>
          <w:szCs w:val="28"/>
        </w:rPr>
        <w:t xml:space="preserve">ПК </w:t>
      </w:r>
      <w:r w:rsidRPr="00205F55">
        <w:rPr>
          <w:spacing w:val="-1"/>
          <w:szCs w:val="28"/>
        </w:rPr>
        <w:t>– профессиональная комп</w:t>
      </w:r>
      <w:r w:rsidRPr="00205F55">
        <w:rPr>
          <w:spacing w:val="-1"/>
          <w:szCs w:val="28"/>
        </w:rPr>
        <w:t>е</w:t>
      </w:r>
      <w:r w:rsidRPr="00205F55">
        <w:rPr>
          <w:spacing w:val="-1"/>
          <w:szCs w:val="28"/>
        </w:rPr>
        <w:t>тенция;</w:t>
      </w:r>
    </w:p>
    <w:p w:rsidR="00500049" w:rsidRPr="00205F55" w:rsidRDefault="00500049" w:rsidP="00500049">
      <w:pPr>
        <w:pStyle w:val="22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205F55">
        <w:rPr>
          <w:b/>
          <w:spacing w:val="-1"/>
          <w:szCs w:val="28"/>
        </w:rPr>
        <w:t xml:space="preserve">ПМ </w:t>
      </w:r>
      <w:r w:rsidRPr="00205F55">
        <w:rPr>
          <w:spacing w:val="-1"/>
          <w:szCs w:val="28"/>
        </w:rPr>
        <w:t>– профессиональный м</w:t>
      </w:r>
      <w:r w:rsidRPr="00205F55">
        <w:rPr>
          <w:spacing w:val="-1"/>
          <w:szCs w:val="28"/>
        </w:rPr>
        <w:t>о</w:t>
      </w:r>
      <w:r w:rsidRPr="00205F55">
        <w:rPr>
          <w:spacing w:val="-1"/>
          <w:szCs w:val="28"/>
        </w:rPr>
        <w:t>дуль;</w:t>
      </w:r>
    </w:p>
    <w:p w:rsidR="00500049" w:rsidRPr="00205F55" w:rsidRDefault="00500049" w:rsidP="00500049">
      <w:pPr>
        <w:pStyle w:val="22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205F55">
        <w:rPr>
          <w:b/>
          <w:spacing w:val="-1"/>
          <w:szCs w:val="28"/>
        </w:rPr>
        <w:t>МДК</w:t>
      </w:r>
      <w:r w:rsidRPr="00205F55">
        <w:rPr>
          <w:spacing w:val="-1"/>
          <w:szCs w:val="28"/>
        </w:rPr>
        <w:t xml:space="preserve"> – междисциплинарный курс.</w:t>
      </w:r>
    </w:p>
    <w:p w:rsidR="00500049" w:rsidRPr="00205F55" w:rsidRDefault="00500049" w:rsidP="00500049">
      <w:pPr>
        <w:pStyle w:val="a7"/>
        <w:widowControl w:val="0"/>
        <w:ind w:left="0" w:firstLine="737"/>
        <w:jc w:val="center"/>
        <w:rPr>
          <w:rFonts w:ascii="Times New Roman" w:hAnsi="Times New Roman" w:cs="Times New Roman"/>
          <w:b/>
          <w:bCs/>
          <w:sz w:val="28"/>
        </w:rPr>
      </w:pPr>
    </w:p>
    <w:p w:rsidR="00500049" w:rsidRPr="00205F55" w:rsidRDefault="00500049" w:rsidP="00500049">
      <w:pPr>
        <w:pStyle w:val="a7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00049" w:rsidRPr="00205F55" w:rsidRDefault="00500049" w:rsidP="00500049">
      <w:pPr>
        <w:pStyle w:val="a7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205F55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205F55">
        <w:rPr>
          <w:rFonts w:ascii="Times New Roman" w:hAnsi="Times New Roman" w:cs="Times New Roman"/>
          <w:b/>
          <w:bCs/>
          <w:sz w:val="28"/>
        </w:rPr>
        <w:t>. ХАРАКТЕРИСТИКА ПОДГОТОВКИ ПО СПЕЦИАЛЬНОСТИ</w:t>
      </w:r>
    </w:p>
    <w:p w:rsidR="00500049" w:rsidRPr="00205F55" w:rsidRDefault="00500049" w:rsidP="00500049">
      <w:pPr>
        <w:pStyle w:val="a5"/>
        <w:widowControl w:val="0"/>
        <w:spacing w:after="0"/>
        <w:ind w:firstLine="737"/>
        <w:jc w:val="both"/>
        <w:rPr>
          <w:b/>
          <w:bCs/>
          <w:sz w:val="16"/>
          <w:szCs w:val="16"/>
        </w:rPr>
      </w:pPr>
    </w:p>
    <w:p w:rsidR="00500049" w:rsidRPr="00205F55" w:rsidRDefault="00500049" w:rsidP="00500049">
      <w:pPr>
        <w:pStyle w:val="a5"/>
        <w:widowControl w:val="0"/>
        <w:spacing w:after="0"/>
        <w:ind w:firstLine="737"/>
        <w:jc w:val="both"/>
        <w:rPr>
          <w:bCs/>
          <w:sz w:val="28"/>
          <w:szCs w:val="28"/>
        </w:rPr>
      </w:pPr>
      <w:r w:rsidRPr="00205F55">
        <w:rPr>
          <w:b/>
          <w:bCs/>
          <w:sz w:val="28"/>
          <w:szCs w:val="28"/>
        </w:rPr>
        <w:t>3.1. </w:t>
      </w:r>
      <w:r w:rsidRPr="00205F55">
        <w:rPr>
          <w:bCs/>
          <w:sz w:val="28"/>
          <w:szCs w:val="28"/>
        </w:rPr>
        <w:t>Нормативные сроки освоения основной профессиональной образовательной программы среднего профе</w:t>
      </w:r>
      <w:r w:rsidRPr="00205F55">
        <w:rPr>
          <w:bCs/>
          <w:sz w:val="28"/>
          <w:szCs w:val="28"/>
        </w:rPr>
        <w:t>с</w:t>
      </w:r>
      <w:r w:rsidRPr="00205F55">
        <w:rPr>
          <w:bCs/>
          <w:sz w:val="28"/>
          <w:szCs w:val="28"/>
        </w:rPr>
        <w:t>сионального образования базовой подготовки при очной форме получения образован</w:t>
      </w:r>
      <w:r w:rsidRPr="00205F55">
        <w:rPr>
          <w:bCs/>
          <w:sz w:val="28"/>
          <w:szCs w:val="28"/>
        </w:rPr>
        <w:t>и</w:t>
      </w:r>
      <w:r w:rsidRPr="00205F55">
        <w:rPr>
          <w:bCs/>
          <w:sz w:val="28"/>
          <w:szCs w:val="28"/>
        </w:rPr>
        <w:t>я и присваиваемая квалификация приводятся в таблице 1.</w:t>
      </w:r>
    </w:p>
    <w:p w:rsidR="00500049" w:rsidRPr="00205F55" w:rsidRDefault="00500049" w:rsidP="00500049">
      <w:pPr>
        <w:pStyle w:val="a5"/>
        <w:widowControl w:val="0"/>
        <w:ind w:firstLine="720"/>
        <w:jc w:val="right"/>
        <w:rPr>
          <w:bCs/>
          <w:sz w:val="28"/>
          <w:szCs w:val="28"/>
          <w:lang w:val="en-US"/>
        </w:rPr>
      </w:pPr>
      <w:r w:rsidRPr="00205F55">
        <w:rPr>
          <w:bCs/>
          <w:sz w:val="28"/>
          <w:szCs w:val="28"/>
        </w:rPr>
        <w:t>Таблица 1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2449"/>
        <w:gridCol w:w="3958"/>
      </w:tblGrid>
      <w:tr w:rsidR="00500049" w:rsidRPr="00205F55" w:rsidTr="00780243">
        <w:trPr>
          <w:cantSplit/>
          <w:trHeight w:val="308"/>
          <w:jc w:val="center"/>
        </w:trPr>
        <w:tc>
          <w:tcPr>
            <w:tcW w:w="1636" w:type="pct"/>
            <w:vAlign w:val="center"/>
          </w:tcPr>
          <w:p w:rsidR="00500049" w:rsidRPr="00205F55" w:rsidRDefault="00500049" w:rsidP="00780243">
            <w:pPr>
              <w:pStyle w:val="a5"/>
              <w:widowControl w:val="0"/>
              <w:jc w:val="center"/>
              <w:rPr>
                <w:b/>
                <w:caps/>
              </w:rPr>
            </w:pPr>
            <w:r w:rsidRPr="00205F55">
              <w:rPr>
                <w:b/>
                <w:bCs/>
              </w:rPr>
              <w:t>Образов</w:t>
            </w:r>
            <w:r w:rsidRPr="00205F55">
              <w:rPr>
                <w:b/>
                <w:bCs/>
              </w:rPr>
              <w:t>а</w:t>
            </w:r>
            <w:r w:rsidRPr="00205F55">
              <w:rPr>
                <w:b/>
                <w:bCs/>
              </w:rPr>
              <w:t>тельная база приема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vAlign w:val="center"/>
          </w:tcPr>
          <w:p w:rsidR="00500049" w:rsidRPr="00205F55" w:rsidRDefault="00500049" w:rsidP="00780243">
            <w:pPr>
              <w:pStyle w:val="a5"/>
              <w:widowControl w:val="0"/>
              <w:jc w:val="center"/>
              <w:rPr>
                <w:b/>
                <w:caps/>
              </w:rPr>
            </w:pPr>
            <w:r>
              <w:rPr>
                <w:b/>
              </w:rPr>
              <w:t>Н</w:t>
            </w:r>
            <w:r w:rsidRPr="00205F55">
              <w:rPr>
                <w:b/>
              </w:rPr>
              <w:t>аименование квалифик</w:t>
            </w:r>
            <w:r w:rsidRPr="00205F55">
              <w:rPr>
                <w:b/>
              </w:rPr>
              <w:t>а</w:t>
            </w:r>
            <w:r w:rsidRPr="00205F55">
              <w:rPr>
                <w:b/>
              </w:rPr>
              <w:t>ции базовой подготовки</w:t>
            </w:r>
          </w:p>
        </w:tc>
        <w:tc>
          <w:tcPr>
            <w:tcW w:w="2078" w:type="pct"/>
            <w:vAlign w:val="center"/>
          </w:tcPr>
          <w:p w:rsidR="00500049" w:rsidRPr="00205F55" w:rsidRDefault="00500049" w:rsidP="00780243">
            <w:pPr>
              <w:pStyle w:val="a5"/>
              <w:widowControl w:val="0"/>
              <w:spacing w:after="0"/>
              <w:jc w:val="center"/>
              <w:rPr>
                <w:b/>
                <w:caps/>
              </w:rPr>
            </w:pPr>
            <w:r w:rsidRPr="00205F55">
              <w:rPr>
                <w:b/>
              </w:rPr>
              <w:t xml:space="preserve">Нормативный срок освоения ОПОП СПО базовой подготовки </w:t>
            </w:r>
            <w:r w:rsidRPr="00205F55">
              <w:rPr>
                <w:b/>
                <w:bCs/>
              </w:rPr>
              <w:t>при очной форме получения образован</w:t>
            </w:r>
            <w:r w:rsidRPr="00205F55">
              <w:rPr>
                <w:b/>
                <w:bCs/>
              </w:rPr>
              <w:t>и</w:t>
            </w:r>
            <w:r w:rsidRPr="00205F55">
              <w:rPr>
                <w:b/>
                <w:bCs/>
              </w:rPr>
              <w:t>я</w:t>
            </w:r>
          </w:p>
        </w:tc>
      </w:tr>
      <w:tr w:rsidR="00500049" w:rsidRPr="00205F55" w:rsidTr="00780243">
        <w:trPr>
          <w:cantSplit/>
          <w:trHeight w:val="308"/>
          <w:jc w:val="center"/>
        </w:trPr>
        <w:tc>
          <w:tcPr>
            <w:tcW w:w="1636" w:type="pct"/>
          </w:tcPr>
          <w:p w:rsidR="00500049" w:rsidRPr="00205F55" w:rsidRDefault="00500049" w:rsidP="00780243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205F55">
              <w:rPr>
                <w:rFonts w:ascii="Times New Roman" w:hAnsi="Times New Roman" w:cs="Times New Roman"/>
                <w:bCs/>
                <w:szCs w:val="24"/>
              </w:rPr>
              <w:t>на базе среднего (полного) общего образов</w:t>
            </w:r>
            <w:r w:rsidRPr="00205F55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205F55">
              <w:rPr>
                <w:rFonts w:ascii="Times New Roman" w:hAnsi="Times New Roman" w:cs="Times New Roman"/>
                <w:bCs/>
                <w:szCs w:val="24"/>
              </w:rPr>
              <w:t xml:space="preserve">ния </w:t>
            </w:r>
          </w:p>
        </w:tc>
        <w:tc>
          <w:tcPr>
            <w:tcW w:w="1286" w:type="pct"/>
            <w:vMerge w:val="restart"/>
          </w:tcPr>
          <w:p w:rsidR="00500049" w:rsidRPr="00CF21BB" w:rsidRDefault="00500049" w:rsidP="00780243">
            <w:pPr>
              <w:pStyle w:val="a5"/>
              <w:widowControl w:val="0"/>
              <w:spacing w:after="0"/>
              <w:jc w:val="center"/>
            </w:pPr>
            <w:r w:rsidRPr="00CF21BB">
              <w:t>Менеджер</w:t>
            </w:r>
          </w:p>
        </w:tc>
        <w:tc>
          <w:tcPr>
            <w:tcW w:w="2078" w:type="pct"/>
          </w:tcPr>
          <w:p w:rsidR="00500049" w:rsidRPr="00205F55" w:rsidRDefault="00500049" w:rsidP="00780243">
            <w:pPr>
              <w:pStyle w:val="a5"/>
              <w:widowControl w:val="0"/>
              <w:spacing w:after="0"/>
              <w:jc w:val="center"/>
              <w:rPr>
                <w:bCs/>
                <w:caps/>
              </w:rPr>
            </w:pPr>
            <w:r w:rsidRPr="00205F55">
              <w:rPr>
                <w:bCs/>
              </w:rPr>
              <w:t>2 года 10 м</w:t>
            </w:r>
            <w:r w:rsidRPr="00205F55">
              <w:rPr>
                <w:bCs/>
              </w:rPr>
              <w:t>е</w:t>
            </w:r>
            <w:r w:rsidRPr="00205F55">
              <w:rPr>
                <w:bCs/>
              </w:rPr>
              <w:t>сяцев</w:t>
            </w:r>
          </w:p>
        </w:tc>
      </w:tr>
      <w:tr w:rsidR="00500049" w:rsidRPr="00205F55" w:rsidTr="00780243">
        <w:trPr>
          <w:cantSplit/>
          <w:trHeight w:val="308"/>
          <w:jc w:val="center"/>
        </w:trPr>
        <w:tc>
          <w:tcPr>
            <w:tcW w:w="1636" w:type="pct"/>
          </w:tcPr>
          <w:p w:rsidR="00500049" w:rsidRPr="00205F55" w:rsidRDefault="00500049" w:rsidP="00780243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205F55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</w:t>
            </w:r>
            <w:r w:rsidRPr="00205F55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205F55">
              <w:rPr>
                <w:rFonts w:ascii="Times New Roman" w:hAnsi="Times New Roman" w:cs="Times New Roman"/>
                <w:bCs/>
                <w:szCs w:val="24"/>
              </w:rPr>
              <w:t>вания</w:t>
            </w:r>
          </w:p>
        </w:tc>
        <w:tc>
          <w:tcPr>
            <w:tcW w:w="1286" w:type="pct"/>
            <w:vMerge/>
          </w:tcPr>
          <w:p w:rsidR="00500049" w:rsidRPr="00205F55" w:rsidRDefault="00500049" w:rsidP="00780243">
            <w:pPr>
              <w:pStyle w:val="a5"/>
              <w:widowControl w:val="0"/>
              <w:spacing w:after="0"/>
              <w:jc w:val="center"/>
              <w:rPr>
                <w:caps/>
              </w:rPr>
            </w:pPr>
          </w:p>
        </w:tc>
        <w:tc>
          <w:tcPr>
            <w:tcW w:w="2078" w:type="pct"/>
          </w:tcPr>
          <w:p w:rsidR="00500049" w:rsidRPr="00205F55" w:rsidRDefault="00500049" w:rsidP="00780243">
            <w:pPr>
              <w:pStyle w:val="a5"/>
              <w:widowControl w:val="0"/>
              <w:spacing w:after="0"/>
              <w:jc w:val="center"/>
              <w:rPr>
                <w:caps/>
              </w:rPr>
            </w:pPr>
            <w:r w:rsidRPr="00205F55">
              <w:rPr>
                <w:bCs/>
              </w:rPr>
              <w:t>3 года 10 м</w:t>
            </w:r>
            <w:r w:rsidRPr="00205F55">
              <w:rPr>
                <w:bCs/>
              </w:rPr>
              <w:t>е</w:t>
            </w:r>
            <w:r w:rsidRPr="00205F55">
              <w:rPr>
                <w:bCs/>
              </w:rPr>
              <w:t>сяцев</w:t>
            </w:r>
            <w:r w:rsidRPr="00205F55">
              <w:rPr>
                <w:rStyle w:val="ab"/>
                <w:bCs/>
              </w:rPr>
              <w:footnoteReference w:id="2"/>
            </w:r>
          </w:p>
        </w:tc>
      </w:tr>
    </w:tbl>
    <w:p w:rsidR="00500049" w:rsidRPr="00205F55" w:rsidRDefault="00500049" w:rsidP="00500049">
      <w:pPr>
        <w:pStyle w:val="a5"/>
        <w:widowControl w:val="0"/>
        <w:ind w:firstLine="720"/>
        <w:jc w:val="both"/>
        <w:rPr>
          <w:b/>
          <w:bCs/>
          <w:sz w:val="16"/>
          <w:szCs w:val="16"/>
        </w:rPr>
      </w:pPr>
    </w:p>
    <w:p w:rsidR="00500049" w:rsidRPr="00205F55" w:rsidRDefault="00500049" w:rsidP="00500049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205F55">
        <w:rPr>
          <w:sz w:val="28"/>
        </w:rPr>
        <w:t>Срок освоения ОПОП СПО базовой подготовки по очно-заочной (вечерней) и заочной формам получения образования увеличивается:</w:t>
      </w:r>
    </w:p>
    <w:p w:rsidR="00500049" w:rsidRPr="00205F55" w:rsidRDefault="00500049" w:rsidP="00500049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205F55">
        <w:rPr>
          <w:sz w:val="28"/>
        </w:rPr>
        <w:t xml:space="preserve">на базе среднего (полного) общего образования – не более чем </w:t>
      </w:r>
      <w:r w:rsidRPr="00205F55">
        <w:rPr>
          <w:sz w:val="28"/>
        </w:rPr>
        <w:br/>
        <w:t>на 1 год;</w:t>
      </w:r>
    </w:p>
    <w:p w:rsidR="00500049" w:rsidRPr="00205F55" w:rsidRDefault="00500049" w:rsidP="00500049">
      <w:pPr>
        <w:widowControl w:val="0"/>
        <w:tabs>
          <w:tab w:val="left" w:pos="540"/>
        </w:tabs>
        <w:ind w:firstLine="709"/>
        <w:jc w:val="both"/>
        <w:rPr>
          <w:sz w:val="28"/>
        </w:rPr>
      </w:pPr>
      <w:r w:rsidRPr="00205F55">
        <w:rPr>
          <w:sz w:val="28"/>
        </w:rPr>
        <w:t>на базе основного общего образования – не более чем на 1,5 года.</w:t>
      </w:r>
    </w:p>
    <w:p w:rsidR="00500049" w:rsidRPr="00205F55" w:rsidRDefault="00500049" w:rsidP="00500049">
      <w:pPr>
        <w:pStyle w:val="25"/>
        <w:widowControl w:val="0"/>
        <w:ind w:left="0" w:firstLine="72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00049" w:rsidRPr="00205F55" w:rsidRDefault="00500049" w:rsidP="00500049">
      <w:pPr>
        <w:pStyle w:val="25"/>
        <w:widowControl w:val="0"/>
        <w:ind w:left="0" w:firstLine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205F55">
        <w:rPr>
          <w:rFonts w:ascii="Times New Roman" w:hAnsi="Times New Roman"/>
          <w:b/>
          <w:bCs/>
          <w:sz w:val="28"/>
          <w:szCs w:val="24"/>
          <w:lang w:val="en-US"/>
        </w:rPr>
        <w:t>IV</w:t>
      </w:r>
      <w:r w:rsidRPr="00205F55">
        <w:rPr>
          <w:rFonts w:ascii="Times New Roman" w:hAnsi="Times New Roman"/>
          <w:b/>
          <w:bCs/>
          <w:sz w:val="28"/>
          <w:szCs w:val="24"/>
        </w:rPr>
        <w:t>.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05F55">
        <w:rPr>
          <w:rFonts w:ascii="Times New Roman" w:hAnsi="Times New Roman"/>
          <w:b/>
          <w:bCs/>
          <w:sz w:val="28"/>
          <w:szCs w:val="24"/>
        </w:rPr>
        <w:t>ХАРАКТЕРИСТИКА ПРОФЕССИОНАЛЬНОЙ ДЕЯТЕЛЬНОСТИ ВЫПУСКНИКОВ</w:t>
      </w:r>
    </w:p>
    <w:p w:rsidR="00500049" w:rsidRPr="00205F55" w:rsidRDefault="00500049" w:rsidP="00500049">
      <w:pPr>
        <w:pStyle w:val="25"/>
        <w:widowControl w:val="0"/>
        <w:ind w:left="0" w:firstLine="72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00049" w:rsidRPr="00205F55" w:rsidRDefault="00500049" w:rsidP="00500049">
      <w:pPr>
        <w:pStyle w:val="a3"/>
        <w:spacing w:after="0" w:line="228" w:lineRule="auto"/>
        <w:ind w:left="0" w:firstLine="720"/>
        <w:jc w:val="both"/>
        <w:rPr>
          <w:sz w:val="28"/>
          <w:szCs w:val="28"/>
        </w:rPr>
      </w:pPr>
      <w:r w:rsidRPr="00205F55">
        <w:rPr>
          <w:b/>
          <w:bCs/>
          <w:sz w:val="28"/>
        </w:rPr>
        <w:t>4.1. </w:t>
      </w:r>
      <w:r w:rsidRPr="00205F55">
        <w:rPr>
          <w:bCs/>
          <w:sz w:val="28"/>
        </w:rPr>
        <w:t>Область профессиональной деятельности выпускников: организация обслуживания в организациях общественного питания разных типов и классов.</w:t>
      </w:r>
    </w:p>
    <w:p w:rsidR="00500049" w:rsidRPr="00205F55" w:rsidRDefault="00500049" w:rsidP="00500049">
      <w:pPr>
        <w:pStyle w:val="25"/>
        <w:widowControl w:val="0"/>
        <w:spacing w:line="228" w:lineRule="auto"/>
        <w:ind w:left="0"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500049" w:rsidRPr="00205F55" w:rsidRDefault="00500049" w:rsidP="00500049">
      <w:pPr>
        <w:pStyle w:val="25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05F55">
        <w:rPr>
          <w:rFonts w:ascii="Times New Roman" w:hAnsi="Times New Roman" w:cs="Times New Roman"/>
          <w:b/>
          <w:bCs/>
          <w:sz w:val="28"/>
        </w:rPr>
        <w:t>4.2. </w:t>
      </w:r>
      <w:r w:rsidRPr="00205F55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500049" w:rsidRPr="00205F55" w:rsidRDefault="00500049" w:rsidP="00500049">
      <w:pPr>
        <w:widowControl w:val="0"/>
        <w:tabs>
          <w:tab w:val="left" w:pos="540"/>
        </w:tabs>
        <w:spacing w:line="228" w:lineRule="auto"/>
        <w:ind w:firstLine="720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услуги организаций общественного питания;</w:t>
      </w:r>
    </w:p>
    <w:p w:rsidR="00500049" w:rsidRPr="00205F55" w:rsidRDefault="00500049" w:rsidP="00500049">
      <w:pPr>
        <w:widowControl w:val="0"/>
        <w:tabs>
          <w:tab w:val="left" w:pos="540"/>
        </w:tabs>
        <w:spacing w:line="228" w:lineRule="auto"/>
        <w:ind w:firstLine="720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процессы, обеспечивающие предоставление услуг организаций общественного питания;</w:t>
      </w:r>
    </w:p>
    <w:p w:rsidR="00500049" w:rsidRPr="00205F55" w:rsidRDefault="00500049" w:rsidP="00500049">
      <w:pPr>
        <w:widowControl w:val="0"/>
        <w:tabs>
          <w:tab w:val="left" w:pos="540"/>
        </w:tabs>
        <w:spacing w:line="228" w:lineRule="auto"/>
        <w:ind w:firstLine="720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продукция общественного питания;</w:t>
      </w:r>
    </w:p>
    <w:p w:rsidR="00500049" w:rsidRPr="00205F55" w:rsidRDefault="00500049" w:rsidP="00500049">
      <w:pPr>
        <w:widowControl w:val="0"/>
        <w:tabs>
          <w:tab w:val="left" w:pos="540"/>
        </w:tabs>
        <w:spacing w:line="228" w:lineRule="auto"/>
        <w:ind w:firstLine="720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первичные трудовые коллективы.</w:t>
      </w:r>
    </w:p>
    <w:p w:rsidR="00500049" w:rsidRPr="00205F55" w:rsidRDefault="00500049" w:rsidP="00500049">
      <w:pPr>
        <w:pStyle w:val="25"/>
        <w:widowControl w:val="0"/>
        <w:spacing w:line="228" w:lineRule="auto"/>
        <w:ind w:left="0" w:firstLine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00049" w:rsidRPr="00205F55" w:rsidRDefault="00500049" w:rsidP="00500049">
      <w:pPr>
        <w:pStyle w:val="25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/>
          <w:b/>
          <w:bCs/>
          <w:sz w:val="28"/>
          <w:szCs w:val="24"/>
        </w:rPr>
        <w:t>4.3. </w:t>
      </w:r>
      <w:r w:rsidRPr="00796D9B">
        <w:rPr>
          <w:rFonts w:ascii="Times New Roman" w:hAnsi="Times New Roman" w:cs="Times New Roman"/>
          <w:b/>
          <w:sz w:val="28"/>
        </w:rPr>
        <w:t>Менеджер</w:t>
      </w:r>
      <w:r w:rsidRPr="00205F55">
        <w:rPr>
          <w:rFonts w:ascii="Times New Roman" w:hAnsi="Times New Roman" w:cs="Times New Roman"/>
          <w:sz w:val="28"/>
        </w:rPr>
        <w:t xml:space="preserve"> готовится к следующим видам деятельности:</w:t>
      </w:r>
    </w:p>
    <w:p w:rsidR="00500049" w:rsidRPr="00205F55" w:rsidRDefault="00500049" w:rsidP="00500049">
      <w:pPr>
        <w:pStyle w:val="25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/>
          <w:b/>
          <w:bCs/>
          <w:sz w:val="28"/>
          <w:szCs w:val="24"/>
        </w:rPr>
        <w:t>4.3.1. </w:t>
      </w:r>
      <w:r w:rsidRPr="00205F55">
        <w:rPr>
          <w:rFonts w:ascii="Times New Roman" w:hAnsi="Times New Roman" w:cs="Times New Roman"/>
          <w:sz w:val="28"/>
        </w:rPr>
        <w:t>Организация питания в организациях общественного питания.</w:t>
      </w:r>
    </w:p>
    <w:p w:rsidR="00500049" w:rsidRPr="00205F55" w:rsidRDefault="00500049" w:rsidP="00500049">
      <w:pPr>
        <w:pStyle w:val="25"/>
        <w:widowControl w:val="0"/>
        <w:suppressAutoHyphens/>
        <w:spacing w:line="228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205F55">
        <w:rPr>
          <w:rFonts w:ascii="Times New Roman" w:hAnsi="Times New Roman"/>
          <w:b/>
          <w:sz w:val="28"/>
        </w:rPr>
        <w:t>4.3.2. </w:t>
      </w:r>
      <w:r w:rsidRPr="00205F55">
        <w:rPr>
          <w:rFonts w:ascii="Times New Roman" w:hAnsi="Times New Roman" w:cs="Times New Roman"/>
          <w:sz w:val="28"/>
        </w:rPr>
        <w:t>Организация обслуживания в организациях общественного питания.</w:t>
      </w:r>
    </w:p>
    <w:p w:rsidR="00500049" w:rsidRPr="00205F55" w:rsidRDefault="00500049" w:rsidP="00500049">
      <w:pPr>
        <w:pStyle w:val="25"/>
        <w:widowControl w:val="0"/>
        <w:suppressAutoHyphens/>
        <w:spacing w:line="228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205F55">
        <w:rPr>
          <w:rFonts w:ascii="Times New Roman" w:hAnsi="Times New Roman"/>
          <w:b/>
          <w:sz w:val="28"/>
        </w:rPr>
        <w:lastRenderedPageBreak/>
        <w:t>4.3.3. </w:t>
      </w:r>
      <w:r w:rsidRPr="00205F55">
        <w:rPr>
          <w:rFonts w:ascii="Times New Roman" w:hAnsi="Times New Roman" w:cs="Times New Roman"/>
          <w:sz w:val="28"/>
        </w:rPr>
        <w:t>Маркетинговая деятельность в организациях общественного питания.</w:t>
      </w:r>
    </w:p>
    <w:p w:rsidR="00500049" w:rsidRPr="00205F55" w:rsidRDefault="00500049" w:rsidP="00500049">
      <w:pPr>
        <w:pStyle w:val="25"/>
        <w:widowControl w:val="0"/>
        <w:suppressAutoHyphens/>
        <w:spacing w:line="228" w:lineRule="auto"/>
        <w:ind w:left="0" w:firstLine="709"/>
        <w:jc w:val="both"/>
        <w:rPr>
          <w:rFonts w:ascii="Times New Roman" w:hAnsi="Times New Roman"/>
          <w:sz w:val="28"/>
        </w:rPr>
      </w:pPr>
      <w:r w:rsidRPr="00205F55">
        <w:rPr>
          <w:rFonts w:ascii="Times New Roman" w:hAnsi="Times New Roman"/>
          <w:b/>
          <w:sz w:val="28"/>
        </w:rPr>
        <w:t>4.3.4. </w:t>
      </w:r>
      <w:r w:rsidRPr="00205F55">
        <w:rPr>
          <w:rFonts w:ascii="Times New Roman" w:hAnsi="Times New Roman" w:cs="Times New Roman"/>
          <w:sz w:val="28"/>
        </w:rPr>
        <w:t>Контроль качества продукции  и услуг общественного питания.</w:t>
      </w:r>
    </w:p>
    <w:p w:rsidR="00500049" w:rsidRPr="00205F55" w:rsidRDefault="00500049" w:rsidP="00500049">
      <w:pPr>
        <w:pStyle w:val="25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b/>
          <w:sz w:val="28"/>
        </w:rPr>
        <w:t>4.3.5.</w:t>
      </w:r>
      <w:r w:rsidRPr="00205F55">
        <w:rPr>
          <w:rFonts w:ascii="Times New Roman" w:hAnsi="Times New Roman" w:cs="Times New Roman"/>
          <w:sz w:val="28"/>
        </w:rPr>
        <w:t> Выполнение работ по одной или нескольким профессиям рабочих, должностям служащих (приложение к ФГОС).</w:t>
      </w:r>
    </w:p>
    <w:p w:rsidR="00500049" w:rsidRPr="00205F55" w:rsidRDefault="00500049" w:rsidP="00500049">
      <w:pPr>
        <w:pStyle w:val="25"/>
        <w:widowControl w:val="0"/>
        <w:spacing w:line="228" w:lineRule="auto"/>
        <w:ind w:left="0" w:firstLine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00049" w:rsidRPr="00205F55" w:rsidRDefault="00500049" w:rsidP="00500049">
      <w:pPr>
        <w:pStyle w:val="22"/>
        <w:widowControl w:val="0"/>
        <w:tabs>
          <w:tab w:val="left" w:pos="993"/>
          <w:tab w:val="left" w:pos="1418"/>
        </w:tabs>
        <w:spacing w:line="228" w:lineRule="auto"/>
        <w:ind w:firstLine="0"/>
        <w:rPr>
          <w:b/>
        </w:rPr>
      </w:pPr>
    </w:p>
    <w:p w:rsidR="00500049" w:rsidRPr="00205F55" w:rsidRDefault="00500049" w:rsidP="00500049">
      <w:pPr>
        <w:pStyle w:val="22"/>
        <w:widowControl w:val="0"/>
        <w:tabs>
          <w:tab w:val="left" w:pos="993"/>
          <w:tab w:val="left" w:pos="1418"/>
        </w:tabs>
        <w:spacing w:line="228" w:lineRule="auto"/>
        <w:ind w:firstLine="0"/>
        <w:jc w:val="center"/>
        <w:rPr>
          <w:b/>
        </w:rPr>
      </w:pPr>
      <w:r w:rsidRPr="00205F55">
        <w:rPr>
          <w:b/>
          <w:lang w:val="en-US"/>
        </w:rPr>
        <w:t>V</w:t>
      </w:r>
      <w:r w:rsidRPr="00205F55">
        <w:rPr>
          <w:b/>
        </w:rPr>
        <w:t>. ТРЕБОВАНИЯ К РЕЗУЛЬТАТАМ ОСВОЕНИЯ ОСНОВНОЙ ПРОФЕССИОНАЛЬНОЙ ОБРАЗОВАТЕЛЬНОЙ ПР</w:t>
      </w:r>
      <w:r w:rsidRPr="00205F55">
        <w:rPr>
          <w:b/>
        </w:rPr>
        <w:t>О</w:t>
      </w:r>
      <w:r w:rsidRPr="00205F55">
        <w:rPr>
          <w:b/>
        </w:rPr>
        <w:t>ГРАММЫ</w:t>
      </w:r>
    </w:p>
    <w:p w:rsidR="00500049" w:rsidRPr="00205F55" w:rsidRDefault="00500049" w:rsidP="00500049">
      <w:pPr>
        <w:pStyle w:val="22"/>
        <w:widowControl w:val="0"/>
        <w:tabs>
          <w:tab w:val="left" w:pos="993"/>
          <w:tab w:val="left" w:pos="1418"/>
        </w:tabs>
        <w:spacing w:line="228" w:lineRule="auto"/>
        <w:ind w:firstLine="0"/>
        <w:jc w:val="center"/>
        <w:rPr>
          <w:b/>
          <w:sz w:val="16"/>
          <w:szCs w:val="16"/>
        </w:rPr>
      </w:pPr>
    </w:p>
    <w:p w:rsidR="00500049" w:rsidRPr="00205F55" w:rsidRDefault="00500049" w:rsidP="00500049">
      <w:pPr>
        <w:pStyle w:val="a7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205F55">
        <w:rPr>
          <w:rFonts w:ascii="Times New Roman" w:hAnsi="Times New Roman" w:cs="Times New Roman"/>
          <w:b/>
          <w:bCs/>
          <w:sz w:val="28"/>
        </w:rPr>
        <w:t>5.1. </w:t>
      </w:r>
      <w:r w:rsidRPr="00205F55">
        <w:rPr>
          <w:rFonts w:ascii="Times New Roman" w:hAnsi="Times New Roman" w:cs="Times New Roman"/>
          <w:sz w:val="28"/>
        </w:rPr>
        <w:t xml:space="preserve">Менеджер должен обладать </w:t>
      </w:r>
      <w:r w:rsidRPr="00205F55">
        <w:rPr>
          <w:rFonts w:ascii="Times New Roman" w:hAnsi="Times New Roman" w:cs="Times New Roman"/>
          <w:b/>
          <w:sz w:val="28"/>
        </w:rPr>
        <w:t xml:space="preserve">общими </w:t>
      </w:r>
      <w:r w:rsidRPr="00205F55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205F55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500049" w:rsidRPr="00205F55" w:rsidRDefault="00500049" w:rsidP="00500049">
      <w:pPr>
        <w:pStyle w:val="a7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ОК</w:t>
      </w:r>
      <w:r w:rsidRPr="00205F55">
        <w:rPr>
          <w:rFonts w:ascii="Times New Roman" w:hAnsi="Times New Roman" w:cs="Times New Roman"/>
          <w:sz w:val="28"/>
          <w:lang w:val="en-US"/>
        </w:rPr>
        <w:t> </w:t>
      </w:r>
      <w:r w:rsidRPr="00205F55">
        <w:rPr>
          <w:rFonts w:ascii="Times New Roman" w:hAnsi="Times New Roman" w:cs="Times New Roman"/>
          <w:sz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500049" w:rsidRPr="00205F55" w:rsidRDefault="00500049" w:rsidP="00500049">
      <w:pPr>
        <w:pStyle w:val="a7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0049" w:rsidRPr="00205F55" w:rsidRDefault="00500049" w:rsidP="00500049">
      <w:pPr>
        <w:pStyle w:val="a7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ОК 3.</w:t>
      </w:r>
      <w:r w:rsidRPr="00205F55">
        <w:rPr>
          <w:rFonts w:ascii="Times New Roman" w:hAnsi="Times New Roman" w:cs="Times New Roman"/>
          <w:sz w:val="28"/>
          <w:lang w:val="en-US"/>
        </w:rPr>
        <w:t> </w:t>
      </w:r>
      <w:r w:rsidRPr="00205F55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500049" w:rsidRPr="00205F55" w:rsidRDefault="00500049" w:rsidP="00500049">
      <w:pPr>
        <w:pStyle w:val="a7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ОК 4.</w:t>
      </w:r>
      <w:r w:rsidRPr="00205F55">
        <w:rPr>
          <w:rFonts w:ascii="Times New Roman" w:hAnsi="Times New Roman" w:cs="Times New Roman"/>
          <w:sz w:val="28"/>
          <w:lang w:val="en-US"/>
        </w:rPr>
        <w:t> </w:t>
      </w:r>
      <w:r w:rsidRPr="00205F55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0049" w:rsidRPr="00205F55" w:rsidRDefault="00500049" w:rsidP="00500049">
      <w:pPr>
        <w:pStyle w:val="a7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500049" w:rsidRPr="00205F55" w:rsidRDefault="00500049" w:rsidP="00500049">
      <w:pPr>
        <w:pStyle w:val="a7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ОК 6. Работать в коллективе и в команде, эффективно общаться с коллегами, руководством, потребителями.</w:t>
      </w:r>
    </w:p>
    <w:p w:rsidR="00500049" w:rsidRPr="00205F55" w:rsidRDefault="00500049" w:rsidP="00500049">
      <w:pPr>
        <w:pStyle w:val="a7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ОК 7. </w:t>
      </w:r>
      <w:r>
        <w:rPr>
          <w:rFonts w:ascii="Times New Roman" w:hAnsi="Times New Roman" w:cs="Times New Roman"/>
          <w:sz w:val="28"/>
        </w:rPr>
        <w:t xml:space="preserve">Брать на себя ответственность </w:t>
      </w:r>
      <w:r w:rsidRPr="00205F55">
        <w:rPr>
          <w:rFonts w:ascii="Times New Roman" w:hAnsi="Times New Roman" w:cs="Times New Roman"/>
          <w:sz w:val="28"/>
        </w:rPr>
        <w:t xml:space="preserve"> работу </w:t>
      </w:r>
      <w:r>
        <w:rPr>
          <w:rFonts w:ascii="Times New Roman" w:hAnsi="Times New Roman" w:cs="Times New Roman"/>
          <w:sz w:val="28"/>
        </w:rPr>
        <w:t>членов команды (подчиненных),</w:t>
      </w:r>
      <w:r w:rsidRPr="00205F55">
        <w:rPr>
          <w:rFonts w:ascii="Times New Roman" w:hAnsi="Times New Roman" w:cs="Times New Roman"/>
          <w:sz w:val="28"/>
        </w:rPr>
        <w:t xml:space="preserve"> результат выполнения заданий.</w:t>
      </w:r>
    </w:p>
    <w:p w:rsidR="00500049" w:rsidRPr="00205F55" w:rsidRDefault="00500049" w:rsidP="00500049">
      <w:pPr>
        <w:pStyle w:val="a7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0049" w:rsidRPr="00205F55" w:rsidRDefault="00500049" w:rsidP="00500049">
      <w:pPr>
        <w:pStyle w:val="a7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 профессиональной деятельности.</w:t>
      </w:r>
    </w:p>
    <w:p w:rsidR="00500049" w:rsidRPr="00205F55" w:rsidRDefault="00500049" w:rsidP="00500049">
      <w:pPr>
        <w:pStyle w:val="a7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ОК 10. 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документов.</w:t>
      </w:r>
    </w:p>
    <w:p w:rsidR="00500049" w:rsidRPr="00205F55" w:rsidRDefault="00500049" w:rsidP="00500049">
      <w:pPr>
        <w:pStyle w:val="a7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ОК 11. Исполнять воинскую обязанность, в том числе с применением полученных профессиональных знаний (для юношей).</w:t>
      </w:r>
    </w:p>
    <w:p w:rsidR="00500049" w:rsidRPr="00205F55" w:rsidRDefault="00500049" w:rsidP="00500049">
      <w:pPr>
        <w:pStyle w:val="25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b/>
          <w:sz w:val="28"/>
        </w:rPr>
        <w:t>5.2. </w:t>
      </w:r>
      <w:r w:rsidRPr="00205F55">
        <w:rPr>
          <w:rFonts w:ascii="Times New Roman" w:hAnsi="Times New Roman" w:cs="Times New Roman"/>
          <w:sz w:val="28"/>
        </w:rPr>
        <w:t xml:space="preserve">Менеджер должен </w:t>
      </w:r>
      <w:r w:rsidRPr="00205F55">
        <w:rPr>
          <w:rFonts w:ascii="Times New Roman" w:hAnsi="Times New Roman" w:cs="Times New Roman"/>
          <w:bCs/>
          <w:sz w:val="28"/>
        </w:rPr>
        <w:t xml:space="preserve">обладать </w:t>
      </w:r>
      <w:r w:rsidRPr="00205F55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205F55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205F55">
        <w:rPr>
          <w:rFonts w:ascii="Times New Roman" w:hAnsi="Times New Roman" w:cs="Times New Roman"/>
          <w:bCs/>
          <w:sz w:val="28"/>
        </w:rPr>
        <w:t xml:space="preserve">, </w:t>
      </w:r>
      <w:r w:rsidRPr="00205F55">
        <w:rPr>
          <w:rFonts w:ascii="Times New Roman" w:hAnsi="Times New Roman" w:cs="Times New Roman"/>
          <w:sz w:val="28"/>
        </w:rPr>
        <w:t>соответствующими основным видам професси</w:t>
      </w:r>
      <w:r w:rsidRPr="00205F55">
        <w:rPr>
          <w:rFonts w:ascii="Times New Roman" w:hAnsi="Times New Roman" w:cs="Times New Roman"/>
          <w:sz w:val="28"/>
        </w:rPr>
        <w:t>о</w:t>
      </w:r>
      <w:r w:rsidRPr="00205F55">
        <w:rPr>
          <w:rFonts w:ascii="Times New Roman" w:hAnsi="Times New Roman" w:cs="Times New Roman"/>
          <w:sz w:val="28"/>
        </w:rPr>
        <w:t>нальной деятельности:</w:t>
      </w:r>
    </w:p>
    <w:p w:rsidR="00500049" w:rsidRPr="00205F55" w:rsidRDefault="00500049" w:rsidP="00500049">
      <w:pPr>
        <w:pStyle w:val="25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205F55">
        <w:rPr>
          <w:rFonts w:ascii="Times New Roman" w:hAnsi="Times New Roman" w:cs="Times New Roman"/>
          <w:b/>
          <w:sz w:val="28"/>
        </w:rPr>
        <w:t>5.2.1. Организация питания в организациях общественного питания.</w:t>
      </w:r>
    </w:p>
    <w:p w:rsidR="00500049" w:rsidRPr="00205F55" w:rsidRDefault="00500049" w:rsidP="00500049">
      <w:pPr>
        <w:pStyle w:val="a7"/>
        <w:widowControl w:val="0"/>
        <w:spacing w:line="21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ПК 1.1. 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500049" w:rsidRPr="00205F55" w:rsidRDefault="00500049" w:rsidP="00500049">
      <w:pPr>
        <w:pStyle w:val="a7"/>
        <w:widowControl w:val="0"/>
        <w:spacing w:line="27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lastRenderedPageBreak/>
        <w:t>ПК 1.2. Организовывать выполнение заказов потребителей.</w:t>
      </w:r>
    </w:p>
    <w:p w:rsidR="00500049" w:rsidRPr="00205F55" w:rsidRDefault="00500049" w:rsidP="00500049">
      <w:pPr>
        <w:pStyle w:val="a7"/>
        <w:widowControl w:val="0"/>
        <w:spacing w:line="27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ПК 1.3. Контролировать качество выполнения заказа.</w:t>
      </w:r>
    </w:p>
    <w:p w:rsidR="00500049" w:rsidRPr="00205F55" w:rsidRDefault="00500049" w:rsidP="00500049">
      <w:pPr>
        <w:pStyle w:val="a7"/>
        <w:widowControl w:val="0"/>
        <w:spacing w:line="27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ПК 1.4. Участвовать в оценке эффективности деятельности организации общественного питания.</w:t>
      </w:r>
    </w:p>
    <w:p w:rsidR="00500049" w:rsidRPr="00205F55" w:rsidRDefault="00500049" w:rsidP="00500049">
      <w:pPr>
        <w:pStyle w:val="25"/>
        <w:widowControl w:val="0"/>
        <w:spacing w:line="274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205F55">
        <w:rPr>
          <w:rFonts w:ascii="Times New Roman" w:hAnsi="Times New Roman" w:cs="Times New Roman"/>
          <w:b/>
          <w:sz w:val="28"/>
        </w:rPr>
        <w:t>5.2.2.</w:t>
      </w:r>
      <w:r w:rsidRPr="00205F55">
        <w:rPr>
          <w:b/>
          <w:sz w:val="28"/>
        </w:rPr>
        <w:t> </w:t>
      </w:r>
      <w:r w:rsidRPr="00205F55">
        <w:rPr>
          <w:rFonts w:ascii="Times New Roman" w:hAnsi="Times New Roman" w:cs="Times New Roman"/>
          <w:b/>
          <w:sz w:val="28"/>
        </w:rPr>
        <w:t>Организация обслуживания в организациях общественного питания.</w:t>
      </w:r>
    </w:p>
    <w:p w:rsidR="00500049" w:rsidRPr="00205F55" w:rsidRDefault="00500049" w:rsidP="00500049">
      <w:pPr>
        <w:pStyle w:val="a7"/>
        <w:widowControl w:val="0"/>
        <w:spacing w:line="27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/>
          <w:sz w:val="28"/>
        </w:rPr>
        <w:t>ПК 2.1. </w:t>
      </w:r>
      <w:r w:rsidRPr="00205F55">
        <w:rPr>
          <w:rFonts w:ascii="Times New Roman" w:hAnsi="Times New Roman" w:cs="Times New Roman"/>
          <w:sz w:val="28"/>
        </w:rPr>
        <w:t>Организовывать и контролировать подготовку организаций общественного питания к приему потребителей.</w:t>
      </w:r>
    </w:p>
    <w:p w:rsidR="00500049" w:rsidRPr="00205F55" w:rsidRDefault="00500049" w:rsidP="00500049">
      <w:pPr>
        <w:pStyle w:val="a7"/>
        <w:widowControl w:val="0"/>
        <w:spacing w:line="27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ПК 2.2. Управлять работой официантов, барменов, сомелье и других работников по обслуживанию потребителей.</w:t>
      </w:r>
    </w:p>
    <w:p w:rsidR="00500049" w:rsidRPr="00205F55" w:rsidRDefault="00500049" w:rsidP="00500049">
      <w:pPr>
        <w:pStyle w:val="a7"/>
        <w:widowControl w:val="0"/>
        <w:spacing w:line="27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ПК 2.3. Определять численность работников, занятых обслуживанием, в соответствии с заказом и установленными требованиями.</w:t>
      </w:r>
    </w:p>
    <w:p w:rsidR="00500049" w:rsidRPr="00205F55" w:rsidRDefault="00500049" w:rsidP="00500049">
      <w:pPr>
        <w:spacing w:line="274" w:lineRule="auto"/>
        <w:ind w:firstLine="720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ПК 2.4. Осуществлять информационное обеспечение процесса обслуживания в организациях общественного питания.</w:t>
      </w:r>
    </w:p>
    <w:p w:rsidR="00500049" w:rsidRPr="00205F55" w:rsidRDefault="00500049" w:rsidP="00500049">
      <w:pPr>
        <w:spacing w:line="274" w:lineRule="auto"/>
        <w:ind w:firstLine="720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ПК 2.5. Анализировать эффективность обслуживания потребителей.</w:t>
      </w:r>
    </w:p>
    <w:p w:rsidR="00500049" w:rsidRPr="00205F55" w:rsidRDefault="00500049" w:rsidP="00500049">
      <w:pPr>
        <w:pStyle w:val="25"/>
        <w:widowControl w:val="0"/>
        <w:spacing w:line="274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ПК 2.6. Разрабатывать и представлять предложения по повышению качества обслуживания.</w:t>
      </w:r>
    </w:p>
    <w:p w:rsidR="00500049" w:rsidRPr="00205F55" w:rsidRDefault="00500049" w:rsidP="00500049">
      <w:pPr>
        <w:pStyle w:val="25"/>
        <w:widowControl w:val="0"/>
        <w:spacing w:line="274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205F55">
        <w:rPr>
          <w:rFonts w:ascii="Times New Roman" w:hAnsi="Times New Roman" w:cs="Times New Roman"/>
          <w:b/>
          <w:sz w:val="28"/>
        </w:rPr>
        <w:t>5.2.3. Маркетинговая деятельность</w:t>
      </w:r>
      <w:r>
        <w:rPr>
          <w:rFonts w:ascii="Times New Roman" w:hAnsi="Times New Roman" w:cs="Times New Roman"/>
          <w:b/>
          <w:sz w:val="28"/>
        </w:rPr>
        <w:t xml:space="preserve"> в</w:t>
      </w:r>
      <w:r w:rsidRPr="00205F55">
        <w:rPr>
          <w:rFonts w:ascii="Times New Roman" w:hAnsi="Times New Roman" w:cs="Times New Roman"/>
          <w:b/>
          <w:sz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</w:rPr>
        <w:t>ях</w:t>
      </w:r>
      <w:r w:rsidRPr="00205F55">
        <w:rPr>
          <w:rFonts w:ascii="Times New Roman" w:hAnsi="Times New Roman" w:cs="Times New Roman"/>
          <w:b/>
          <w:sz w:val="28"/>
        </w:rPr>
        <w:t xml:space="preserve"> общественного питания.</w:t>
      </w:r>
    </w:p>
    <w:p w:rsidR="00500049" w:rsidRPr="00205F55" w:rsidRDefault="00500049" w:rsidP="00500049">
      <w:pPr>
        <w:pStyle w:val="a7"/>
        <w:widowControl w:val="0"/>
        <w:spacing w:line="27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/>
          <w:sz w:val="28"/>
        </w:rPr>
        <w:t>ПК 3.1. </w:t>
      </w:r>
      <w:r w:rsidRPr="00205F55">
        <w:rPr>
          <w:rFonts w:ascii="Times New Roman" w:hAnsi="Times New Roman" w:cs="Times New Roman"/>
          <w:sz w:val="28"/>
        </w:rPr>
        <w:t>Выявлять потребности потребителей продукции и услуг организации общественного питания.</w:t>
      </w:r>
    </w:p>
    <w:p w:rsidR="00500049" w:rsidRPr="00205F55" w:rsidRDefault="00500049" w:rsidP="00500049">
      <w:pPr>
        <w:pStyle w:val="a7"/>
        <w:widowControl w:val="0"/>
        <w:spacing w:line="27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ПК 3.2. Формировать спрос на услуги общественного питания, стимулировать их сбыт.</w:t>
      </w:r>
    </w:p>
    <w:p w:rsidR="00500049" w:rsidRPr="00205F55" w:rsidRDefault="00500049" w:rsidP="00500049">
      <w:pPr>
        <w:pStyle w:val="a7"/>
        <w:widowControl w:val="0"/>
        <w:spacing w:line="27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ПК 3.3. Оценивать конкурентоспособность продукции и услуг общественного питания, оказываемых организацией.</w:t>
      </w:r>
    </w:p>
    <w:p w:rsidR="00500049" w:rsidRPr="00205F55" w:rsidRDefault="00500049" w:rsidP="00500049">
      <w:pPr>
        <w:pStyle w:val="25"/>
        <w:widowControl w:val="0"/>
        <w:spacing w:line="274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205F55">
        <w:rPr>
          <w:rFonts w:ascii="Times New Roman" w:hAnsi="Times New Roman" w:cs="Times New Roman"/>
          <w:b/>
          <w:sz w:val="28"/>
        </w:rPr>
        <w:t>5.2.4. Контроль качества продукции  и услуг общественного питания.</w:t>
      </w:r>
    </w:p>
    <w:p w:rsidR="00500049" w:rsidRPr="00205F55" w:rsidRDefault="00500049" w:rsidP="00500049">
      <w:pPr>
        <w:pStyle w:val="a7"/>
        <w:widowControl w:val="0"/>
        <w:spacing w:line="27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ПК 4.1. 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500049" w:rsidRPr="00205F55" w:rsidRDefault="00500049" w:rsidP="00500049">
      <w:pPr>
        <w:pStyle w:val="a7"/>
        <w:widowControl w:val="0"/>
        <w:spacing w:line="27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ПК 4.2. Проводить производственный контроль продукции в организациях общественного питания.</w:t>
      </w:r>
    </w:p>
    <w:p w:rsidR="00500049" w:rsidRPr="00205F55" w:rsidRDefault="00500049" w:rsidP="00500049">
      <w:pPr>
        <w:pStyle w:val="a7"/>
        <w:widowControl w:val="0"/>
        <w:spacing w:line="27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ПК 4.3. Проводить контроль качества услуг общественного питания.</w:t>
      </w:r>
    </w:p>
    <w:p w:rsidR="00500049" w:rsidRPr="00205F55" w:rsidRDefault="00500049" w:rsidP="00500049">
      <w:pPr>
        <w:pStyle w:val="25"/>
        <w:widowControl w:val="0"/>
        <w:spacing w:line="274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205F55">
        <w:rPr>
          <w:rFonts w:ascii="Times New Roman" w:hAnsi="Times New Roman" w:cs="Times New Roman"/>
          <w:b/>
          <w:sz w:val="28"/>
        </w:rPr>
        <w:t>5.2.5. Выполнение работ по одной или нескольким профессиям рабочих, должностям служащих.</w:t>
      </w:r>
    </w:p>
    <w:p w:rsidR="00500049" w:rsidRPr="00205F55" w:rsidRDefault="00500049" w:rsidP="00500049">
      <w:pPr>
        <w:pStyle w:val="25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00049" w:rsidRPr="00205F55" w:rsidRDefault="00500049" w:rsidP="00500049">
      <w:pPr>
        <w:widowControl w:val="0"/>
        <w:jc w:val="center"/>
        <w:rPr>
          <w:b/>
          <w:sz w:val="28"/>
        </w:rPr>
      </w:pPr>
    </w:p>
    <w:p w:rsidR="00500049" w:rsidRPr="00205F55" w:rsidRDefault="00500049" w:rsidP="00500049">
      <w:pPr>
        <w:widowControl w:val="0"/>
        <w:spacing w:line="228" w:lineRule="auto"/>
        <w:jc w:val="center"/>
        <w:rPr>
          <w:b/>
          <w:sz w:val="28"/>
        </w:rPr>
      </w:pPr>
      <w:r w:rsidRPr="00205F55">
        <w:rPr>
          <w:b/>
          <w:sz w:val="28"/>
          <w:lang w:val="en-US"/>
        </w:rPr>
        <w:lastRenderedPageBreak/>
        <w:t>VI</w:t>
      </w:r>
      <w:r w:rsidRPr="00205F55">
        <w:rPr>
          <w:b/>
          <w:sz w:val="28"/>
        </w:rPr>
        <w:t>. ТРЕБОВАНИЯ К СТРУКТУРЕ ОСНОВНОЙ ПРОФЕССИ</w:t>
      </w:r>
      <w:r w:rsidRPr="00205F55">
        <w:rPr>
          <w:b/>
          <w:sz w:val="28"/>
        </w:rPr>
        <w:t>О</w:t>
      </w:r>
      <w:r w:rsidRPr="00205F55">
        <w:rPr>
          <w:b/>
          <w:sz w:val="28"/>
        </w:rPr>
        <w:t>НАЛЬНОЙ ОБРАЗОВАТЕЛЬНОЙ ПРОГРАММЫ</w:t>
      </w:r>
    </w:p>
    <w:p w:rsidR="00500049" w:rsidRPr="00205F55" w:rsidRDefault="00500049" w:rsidP="00500049">
      <w:pPr>
        <w:widowControl w:val="0"/>
        <w:spacing w:line="228" w:lineRule="auto"/>
        <w:jc w:val="center"/>
        <w:rPr>
          <w:b/>
          <w:sz w:val="16"/>
          <w:szCs w:val="16"/>
        </w:rPr>
      </w:pPr>
    </w:p>
    <w:p w:rsidR="00500049" w:rsidRPr="00205F55" w:rsidRDefault="00500049" w:rsidP="00500049">
      <w:pPr>
        <w:pStyle w:val="3"/>
        <w:spacing w:line="228" w:lineRule="auto"/>
        <w:rPr>
          <w:b w:val="0"/>
        </w:rPr>
      </w:pPr>
      <w:r w:rsidRPr="00205F55">
        <w:t>6.1.</w:t>
      </w:r>
      <w:r w:rsidRPr="00205F55">
        <w:rPr>
          <w:b w:val="0"/>
        </w:rPr>
        <w:t> Основная профессиональная образовательная программа по специальности СПО предусматривает изучение следующих учебных циклов:</w:t>
      </w:r>
    </w:p>
    <w:p w:rsidR="00500049" w:rsidRPr="00205F55" w:rsidRDefault="00500049" w:rsidP="00500049">
      <w:pPr>
        <w:pStyle w:val="3"/>
        <w:spacing w:line="228" w:lineRule="auto"/>
        <w:rPr>
          <w:b w:val="0"/>
        </w:rPr>
      </w:pPr>
      <w:r w:rsidRPr="00205F55">
        <w:rPr>
          <w:b w:val="0"/>
        </w:rPr>
        <w:t>общего гуманитарного и с</w:t>
      </w:r>
      <w:r w:rsidRPr="00205F55">
        <w:rPr>
          <w:b w:val="0"/>
        </w:rPr>
        <w:t>о</w:t>
      </w:r>
      <w:r w:rsidRPr="00205F55">
        <w:rPr>
          <w:b w:val="0"/>
        </w:rPr>
        <w:t>циально-экономического;</w:t>
      </w:r>
    </w:p>
    <w:p w:rsidR="00500049" w:rsidRPr="00205F55" w:rsidRDefault="00500049" w:rsidP="00500049">
      <w:pPr>
        <w:pStyle w:val="3"/>
        <w:spacing w:line="228" w:lineRule="auto"/>
        <w:rPr>
          <w:b w:val="0"/>
        </w:rPr>
      </w:pPr>
      <w:r w:rsidRPr="00205F55">
        <w:rPr>
          <w:b w:val="0"/>
        </w:rPr>
        <w:t>математического и общего естественнонаучного;</w:t>
      </w:r>
    </w:p>
    <w:p w:rsidR="00500049" w:rsidRPr="00205F55" w:rsidRDefault="00500049" w:rsidP="00500049">
      <w:pPr>
        <w:pStyle w:val="3"/>
        <w:spacing w:line="228" w:lineRule="auto"/>
        <w:rPr>
          <w:b w:val="0"/>
        </w:rPr>
      </w:pPr>
      <w:r w:rsidRPr="00205F55">
        <w:rPr>
          <w:b w:val="0"/>
        </w:rPr>
        <w:t>профессионального</w:t>
      </w:r>
      <w:r>
        <w:rPr>
          <w:b w:val="0"/>
        </w:rPr>
        <w:t>;</w:t>
      </w:r>
    </w:p>
    <w:p w:rsidR="00500049" w:rsidRPr="00205F55" w:rsidRDefault="00500049" w:rsidP="00500049">
      <w:pPr>
        <w:pStyle w:val="3"/>
        <w:spacing w:line="228" w:lineRule="auto"/>
        <w:ind w:firstLine="0"/>
        <w:rPr>
          <w:b w:val="0"/>
        </w:rPr>
      </w:pPr>
      <w:r w:rsidRPr="00205F55">
        <w:rPr>
          <w:b w:val="0"/>
        </w:rPr>
        <w:t>и разделов:</w:t>
      </w:r>
    </w:p>
    <w:p w:rsidR="00500049" w:rsidRPr="00205F55" w:rsidRDefault="00500049" w:rsidP="00500049">
      <w:pPr>
        <w:pStyle w:val="3"/>
        <w:spacing w:line="228" w:lineRule="auto"/>
        <w:rPr>
          <w:b w:val="0"/>
        </w:rPr>
      </w:pPr>
      <w:r w:rsidRPr="00205F55">
        <w:rPr>
          <w:b w:val="0"/>
        </w:rPr>
        <w:t>учебная практика;</w:t>
      </w:r>
    </w:p>
    <w:p w:rsidR="00500049" w:rsidRPr="00205F55" w:rsidRDefault="00500049" w:rsidP="00500049">
      <w:pPr>
        <w:pStyle w:val="3"/>
        <w:spacing w:line="228" w:lineRule="auto"/>
        <w:rPr>
          <w:b w:val="0"/>
        </w:rPr>
      </w:pPr>
      <w:r w:rsidRPr="00205F55">
        <w:rPr>
          <w:b w:val="0"/>
        </w:rPr>
        <w:t>производственная практика (по профилю специальности);</w:t>
      </w:r>
    </w:p>
    <w:p w:rsidR="00500049" w:rsidRPr="00205F55" w:rsidRDefault="00500049" w:rsidP="00500049">
      <w:pPr>
        <w:pStyle w:val="3"/>
        <w:spacing w:line="228" w:lineRule="auto"/>
        <w:rPr>
          <w:b w:val="0"/>
        </w:rPr>
      </w:pPr>
      <w:r w:rsidRPr="00205F55">
        <w:rPr>
          <w:b w:val="0"/>
        </w:rPr>
        <w:t>производственная практика (преддипломная);</w:t>
      </w:r>
    </w:p>
    <w:p w:rsidR="00500049" w:rsidRPr="00205F55" w:rsidRDefault="00500049" w:rsidP="00500049">
      <w:pPr>
        <w:pStyle w:val="3"/>
        <w:spacing w:line="228" w:lineRule="auto"/>
        <w:rPr>
          <w:b w:val="0"/>
        </w:rPr>
      </w:pPr>
      <w:r w:rsidRPr="00205F55">
        <w:rPr>
          <w:b w:val="0"/>
        </w:rPr>
        <w:t>промежуточная аттестация;</w:t>
      </w:r>
    </w:p>
    <w:p w:rsidR="00500049" w:rsidRPr="00205F55" w:rsidRDefault="00500049" w:rsidP="00500049">
      <w:pPr>
        <w:pStyle w:val="3"/>
        <w:spacing w:line="228" w:lineRule="auto"/>
        <w:rPr>
          <w:b w:val="0"/>
        </w:rPr>
      </w:pPr>
      <w:r w:rsidRPr="00205F55">
        <w:rPr>
          <w:b w:val="0"/>
        </w:rPr>
        <w:t>государственная (итоговая) аттестация (подготовка и защита выпускной квалификационной работы).</w:t>
      </w:r>
    </w:p>
    <w:p w:rsidR="00500049" w:rsidRPr="00205F55" w:rsidRDefault="00500049" w:rsidP="00500049">
      <w:pPr>
        <w:pStyle w:val="BodyText2"/>
        <w:widowControl w:val="0"/>
        <w:tabs>
          <w:tab w:val="left" w:pos="540"/>
        </w:tabs>
        <w:spacing w:line="228" w:lineRule="auto"/>
        <w:rPr>
          <w:spacing w:val="-3"/>
          <w:sz w:val="28"/>
        </w:rPr>
      </w:pPr>
      <w:r w:rsidRPr="00205F55">
        <w:rPr>
          <w:b/>
          <w:sz w:val="28"/>
          <w:szCs w:val="28"/>
        </w:rPr>
        <w:t>6.2.</w:t>
      </w:r>
      <w:r w:rsidRPr="00205F55">
        <w:rPr>
          <w:sz w:val="28"/>
          <w:szCs w:val="28"/>
        </w:rPr>
        <w:t xml:space="preserve"> Обязательная часть основной профессиональной образовательной программы по циклам должна составлять около </w:t>
      </w:r>
      <w:r w:rsidRPr="00205F55">
        <w:rPr>
          <w:sz w:val="28"/>
          <w:szCs w:val="28"/>
        </w:rPr>
        <w:br/>
        <w:t>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</w:t>
      </w:r>
      <w:r w:rsidRPr="00205F55">
        <w:rPr>
          <w:sz w:val="28"/>
          <w:szCs w:val="28"/>
        </w:rPr>
        <w:t>е</w:t>
      </w:r>
      <w:r w:rsidRPr="00205F55">
        <w:rPr>
          <w:sz w:val="28"/>
          <w:szCs w:val="28"/>
        </w:rPr>
        <w:t>обходимых для обеспечения конкурентоспособности выпускника в соответствии с запр</w:t>
      </w:r>
      <w:r w:rsidRPr="00205F55">
        <w:rPr>
          <w:sz w:val="28"/>
          <w:szCs w:val="28"/>
        </w:rPr>
        <w:t>о</w:t>
      </w:r>
      <w:r w:rsidRPr="00205F55">
        <w:rPr>
          <w:sz w:val="28"/>
          <w:szCs w:val="28"/>
        </w:rPr>
        <w:t xml:space="preserve">сами регионального рынка труда и возможностями продолжения образования. </w:t>
      </w:r>
      <w:r w:rsidRPr="00205F55">
        <w:rPr>
          <w:spacing w:val="-3"/>
          <w:sz w:val="28"/>
        </w:rPr>
        <w:t>Дисциплины, междисциплинарные курсы и профессиональные модули вариативной части определ</w:t>
      </w:r>
      <w:r w:rsidRPr="00205F55">
        <w:rPr>
          <w:spacing w:val="-3"/>
          <w:sz w:val="28"/>
        </w:rPr>
        <w:t>я</w:t>
      </w:r>
      <w:r w:rsidRPr="00205F55">
        <w:rPr>
          <w:spacing w:val="-3"/>
          <w:sz w:val="28"/>
        </w:rPr>
        <w:t>ются образовательным учреждением.</w:t>
      </w:r>
    </w:p>
    <w:p w:rsidR="00500049" w:rsidRPr="00205F55" w:rsidRDefault="00500049" w:rsidP="00500049">
      <w:pPr>
        <w:pStyle w:val="a3"/>
        <w:suppressAutoHyphens/>
        <w:spacing w:after="0" w:line="228" w:lineRule="auto"/>
        <w:ind w:left="0" w:firstLine="709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Общий гуманитарный и с</w:t>
      </w:r>
      <w:r w:rsidRPr="00205F55">
        <w:rPr>
          <w:sz w:val="28"/>
          <w:szCs w:val="28"/>
        </w:rPr>
        <w:t>о</w:t>
      </w:r>
      <w:r w:rsidRPr="00205F55">
        <w:rPr>
          <w:sz w:val="28"/>
          <w:szCs w:val="28"/>
        </w:rPr>
        <w:t>циально-экономический, математический и общий естественнонаучный циклы состоят из дисциплин.</w:t>
      </w:r>
    </w:p>
    <w:p w:rsidR="00500049" w:rsidRPr="00205F55" w:rsidRDefault="00500049" w:rsidP="00500049">
      <w:pPr>
        <w:pStyle w:val="3"/>
        <w:spacing w:line="228" w:lineRule="auto"/>
        <w:rPr>
          <w:b w:val="0"/>
        </w:rPr>
      </w:pPr>
      <w:r w:rsidRPr="00205F55">
        <w:rPr>
          <w:b w:val="0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500049" w:rsidRPr="00205F55" w:rsidRDefault="00500049" w:rsidP="00500049">
      <w:pPr>
        <w:spacing w:line="228" w:lineRule="auto"/>
        <w:ind w:firstLine="709"/>
        <w:jc w:val="both"/>
        <w:rPr>
          <w:sz w:val="28"/>
        </w:rPr>
      </w:pPr>
      <w:r w:rsidRPr="00205F55">
        <w:rPr>
          <w:b/>
          <w:sz w:val="28"/>
        </w:rPr>
        <w:t>6.3.</w:t>
      </w:r>
      <w:r w:rsidRPr="00205F55">
        <w:rPr>
          <w:sz w:val="28"/>
        </w:rPr>
        <w:t> Обязательная часть общего гуманитарного и социально-экономического цикла ОПОП СПО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</w:t>
      </w:r>
      <w:r>
        <w:rPr>
          <w:sz w:val="28"/>
        </w:rPr>
        <w:t>.</w:t>
      </w:r>
      <w:r w:rsidRPr="00205F55">
        <w:rPr>
          <w:sz w:val="28"/>
        </w:rPr>
        <w:t xml:space="preserve"> </w:t>
      </w:r>
    </w:p>
    <w:p w:rsidR="00500049" w:rsidRPr="00205F55" w:rsidRDefault="00500049" w:rsidP="00500049">
      <w:pPr>
        <w:spacing w:line="228" w:lineRule="auto"/>
        <w:ind w:firstLine="709"/>
        <w:jc w:val="both"/>
        <w:rPr>
          <w:sz w:val="28"/>
        </w:rPr>
      </w:pPr>
      <w:r w:rsidRPr="00205F55">
        <w:rPr>
          <w:sz w:val="28"/>
        </w:rPr>
        <w:t>Обязательная часть профессионального цикла ОПОП СПО базовой подготовки должна предусматривать изучение дисциплины «Безопасность жизнедеятельности».</w:t>
      </w:r>
      <w:r w:rsidRPr="00205F55">
        <w:t xml:space="preserve"> </w:t>
      </w:r>
      <w:r w:rsidRPr="00205F55">
        <w:rPr>
          <w:sz w:val="28"/>
        </w:rPr>
        <w:t>Объем часов на дисциплину «Безопасность жизнедеятельности» составляет 68 часов, из них на освоение основ военной службы – 48 часов.</w:t>
      </w:r>
    </w:p>
    <w:p w:rsidR="00500049" w:rsidRPr="00205F55" w:rsidRDefault="00500049" w:rsidP="00500049">
      <w:pPr>
        <w:pStyle w:val="a3"/>
        <w:tabs>
          <w:tab w:val="left" w:pos="266"/>
        </w:tabs>
        <w:ind w:left="0" w:firstLine="900"/>
        <w:jc w:val="both"/>
        <w:rPr>
          <w:b/>
          <w:bCs/>
          <w:sz w:val="28"/>
          <w:szCs w:val="28"/>
        </w:rPr>
        <w:sectPr w:rsidR="00500049" w:rsidRPr="00205F55" w:rsidSect="00F202E0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701" w:right="1276" w:bottom="1134" w:left="1559" w:header="709" w:footer="709" w:gutter="0"/>
          <w:cols w:space="708"/>
          <w:titlePg/>
          <w:docGrid w:linePitch="360"/>
        </w:sectPr>
      </w:pPr>
    </w:p>
    <w:p w:rsidR="00500049" w:rsidRPr="00205F55" w:rsidRDefault="00500049" w:rsidP="00500049">
      <w:pPr>
        <w:pStyle w:val="a3"/>
        <w:tabs>
          <w:tab w:val="left" w:pos="266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205F55">
        <w:rPr>
          <w:b/>
          <w:bCs/>
          <w:sz w:val="28"/>
          <w:szCs w:val="28"/>
        </w:rPr>
        <w:lastRenderedPageBreak/>
        <w:t>Структура основной профессиональной образовательной програ</w:t>
      </w:r>
      <w:r w:rsidRPr="00205F55">
        <w:rPr>
          <w:b/>
          <w:bCs/>
          <w:sz w:val="28"/>
          <w:szCs w:val="28"/>
        </w:rPr>
        <w:t>м</w:t>
      </w:r>
      <w:r w:rsidRPr="00205F55">
        <w:rPr>
          <w:b/>
          <w:bCs/>
          <w:sz w:val="28"/>
          <w:szCs w:val="28"/>
        </w:rPr>
        <w:t xml:space="preserve">мы </w:t>
      </w:r>
    </w:p>
    <w:p w:rsidR="00500049" w:rsidRPr="00205F55" w:rsidRDefault="00500049" w:rsidP="00500049">
      <w:pPr>
        <w:pStyle w:val="a3"/>
        <w:tabs>
          <w:tab w:val="left" w:pos="266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205F55">
        <w:rPr>
          <w:b/>
          <w:bCs/>
          <w:sz w:val="28"/>
          <w:szCs w:val="28"/>
        </w:rPr>
        <w:t>среднего профессионального образования базовой подготовки</w:t>
      </w:r>
    </w:p>
    <w:p w:rsidR="00500049" w:rsidRPr="00205F55" w:rsidRDefault="00500049" w:rsidP="00500049">
      <w:pPr>
        <w:pStyle w:val="a3"/>
        <w:tabs>
          <w:tab w:val="left" w:pos="266"/>
        </w:tabs>
        <w:ind w:left="0" w:firstLine="900"/>
        <w:jc w:val="right"/>
        <w:rPr>
          <w:bCs/>
          <w:sz w:val="28"/>
          <w:szCs w:val="28"/>
        </w:rPr>
      </w:pPr>
      <w:r w:rsidRPr="00205F55">
        <w:rPr>
          <w:bCs/>
          <w:sz w:val="28"/>
          <w:szCs w:val="28"/>
        </w:rPr>
        <w:t>Таблица 2</w:t>
      </w:r>
    </w:p>
    <w:tbl>
      <w:tblPr>
        <w:tblW w:w="5377" w:type="pct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5838"/>
        <w:gridCol w:w="1844"/>
        <w:gridCol w:w="1820"/>
        <w:gridCol w:w="2618"/>
        <w:gridCol w:w="1853"/>
      </w:tblGrid>
      <w:tr w:rsidR="00500049" w:rsidRPr="00205F55" w:rsidTr="00780243">
        <w:trPr>
          <w:trHeight w:val="352"/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b/>
              </w:rPr>
            </w:pPr>
            <w:r w:rsidRPr="00205F55">
              <w:rPr>
                <w:b/>
              </w:rPr>
              <w:t>Индекс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b/>
              </w:rPr>
            </w:pPr>
            <w:r w:rsidRPr="00205F55">
              <w:rPr>
                <w:b/>
              </w:rPr>
              <w:t>Наименование циклов, разделов, модулей, требования к знаниям, умениям, практическому оп</w:t>
            </w:r>
            <w:r w:rsidRPr="00205F55">
              <w:rPr>
                <w:b/>
              </w:rPr>
              <w:t>ы</w:t>
            </w:r>
            <w:r w:rsidRPr="00205F55">
              <w:rPr>
                <w:b/>
              </w:rPr>
              <w:t>ту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b/>
              </w:rPr>
            </w:pPr>
            <w:r w:rsidRPr="00205F55">
              <w:rPr>
                <w:b/>
              </w:rPr>
              <w:t>Всего максимальной учебной нагрузки обучающегося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b/>
              </w:rPr>
            </w:pPr>
            <w:r w:rsidRPr="00205F55">
              <w:rPr>
                <w:b/>
              </w:rPr>
              <w:t>В т.ч. часов обязательных учебных занятий</w:t>
            </w:r>
          </w:p>
        </w:tc>
        <w:tc>
          <w:tcPr>
            <w:tcW w:w="856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b/>
              </w:rPr>
            </w:pPr>
            <w:r w:rsidRPr="00205F55">
              <w:rPr>
                <w:b/>
              </w:rPr>
              <w:t>Индекс и наименование дисц</w:t>
            </w:r>
            <w:r w:rsidRPr="00205F55">
              <w:rPr>
                <w:b/>
              </w:rPr>
              <w:t>и</w:t>
            </w:r>
            <w:r w:rsidRPr="00205F55">
              <w:rPr>
                <w:b/>
              </w:rPr>
              <w:t>плин, междисциплинарных курсов (МДК)</w:t>
            </w:r>
          </w:p>
        </w:tc>
        <w:tc>
          <w:tcPr>
            <w:tcW w:w="606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b/>
              </w:rPr>
            </w:pPr>
            <w:r w:rsidRPr="00205F55">
              <w:rPr>
                <w:b/>
              </w:rPr>
              <w:t>Коды формируемых ко</w:t>
            </w:r>
            <w:r w:rsidRPr="00205F55">
              <w:rPr>
                <w:b/>
              </w:rPr>
              <w:t>м</w:t>
            </w:r>
            <w:r w:rsidRPr="00205F55">
              <w:rPr>
                <w:b/>
              </w:rPr>
              <w:t>петенций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pPr>
              <w:tabs>
                <w:tab w:val="left" w:pos="266"/>
              </w:tabs>
              <w:rPr>
                <w:b/>
              </w:rPr>
            </w:pPr>
            <w:r w:rsidRPr="00205F55">
              <w:rPr>
                <w:b/>
              </w:rPr>
              <w:t>Обязательная часть циклов ОПОП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  <w:bCs/>
              </w:rPr>
            </w:pPr>
            <w:r w:rsidRPr="00205F55">
              <w:rPr>
                <w:b/>
                <w:bCs/>
              </w:rPr>
              <w:t>3132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  <w:rPr>
                <w:b/>
                <w:bCs/>
              </w:rPr>
            </w:pPr>
            <w:r w:rsidRPr="00205F55">
              <w:rPr>
                <w:b/>
                <w:bCs/>
              </w:rPr>
              <w:t>2088</w:t>
            </w:r>
          </w:p>
        </w:tc>
        <w:tc>
          <w:tcPr>
            <w:tcW w:w="856" w:type="pct"/>
          </w:tcPr>
          <w:p w:rsidR="00500049" w:rsidRPr="00205F55" w:rsidRDefault="00500049" w:rsidP="00780243">
            <w:pPr>
              <w:tabs>
                <w:tab w:val="left" w:pos="266"/>
              </w:tabs>
            </w:pPr>
          </w:p>
        </w:tc>
        <w:tc>
          <w:tcPr>
            <w:tcW w:w="606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 w:val="restart"/>
          </w:tcPr>
          <w:p w:rsidR="00500049" w:rsidRPr="00205F55" w:rsidRDefault="00500049" w:rsidP="00780243">
            <w:pPr>
              <w:tabs>
                <w:tab w:val="left" w:pos="266"/>
              </w:tabs>
              <w:rPr>
                <w:b/>
              </w:rPr>
            </w:pPr>
            <w:r w:rsidRPr="00205F55">
              <w:rPr>
                <w:b/>
              </w:rPr>
              <w:t>ОГСЭ.00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pStyle w:val="25"/>
              <w:widowControl w:val="0"/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205F55">
              <w:rPr>
                <w:rFonts w:ascii="Times New Roman" w:hAnsi="Times New Roman" w:cs="Times New Roman"/>
                <w:b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  <w:bCs/>
              </w:rPr>
            </w:pPr>
            <w:r w:rsidRPr="00205F55">
              <w:rPr>
                <w:b/>
                <w:bCs/>
              </w:rPr>
              <w:t>642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  <w:rPr>
                <w:b/>
                <w:bCs/>
              </w:rPr>
            </w:pPr>
            <w:r w:rsidRPr="00205F55">
              <w:rPr>
                <w:b/>
                <w:bCs/>
              </w:rPr>
              <w:t>428</w:t>
            </w:r>
          </w:p>
        </w:tc>
        <w:tc>
          <w:tcPr>
            <w:tcW w:w="856" w:type="pct"/>
          </w:tcPr>
          <w:p w:rsidR="00500049" w:rsidRPr="00205F55" w:rsidRDefault="00500049" w:rsidP="00780243">
            <w:pPr>
              <w:tabs>
                <w:tab w:val="left" w:pos="266"/>
              </w:tabs>
            </w:pPr>
          </w:p>
        </w:tc>
        <w:tc>
          <w:tcPr>
            <w:tcW w:w="606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pPr>
              <w:tabs>
                <w:tab w:val="left" w:pos="266"/>
              </w:tabs>
            </w:pPr>
            <w:r w:rsidRPr="00205F55">
              <w:t>В результате изучения обязательной части ци</w:t>
            </w:r>
            <w:r w:rsidRPr="00205F55">
              <w:t>к</w:t>
            </w:r>
            <w:r w:rsidRPr="00205F55">
              <w:t>ла обучающийся должен:</w:t>
            </w:r>
          </w:p>
          <w:p w:rsidR="00500049" w:rsidRPr="00205F55" w:rsidRDefault="00500049" w:rsidP="00780243">
            <w:pPr>
              <w:tabs>
                <w:tab w:val="left" w:pos="266"/>
              </w:tabs>
              <w:rPr>
                <w:b/>
              </w:rPr>
            </w:pPr>
            <w:r w:rsidRPr="00205F55">
              <w:rPr>
                <w:b/>
              </w:rPr>
              <w:t>уметь: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500049" w:rsidRPr="00205F55" w:rsidRDefault="00500049" w:rsidP="00780243">
            <w:pPr>
              <w:tabs>
                <w:tab w:val="left" w:pos="266"/>
              </w:tabs>
              <w:rPr>
                <w:b/>
              </w:rPr>
            </w:pPr>
            <w:r w:rsidRPr="00205F55">
              <w:rPr>
                <w:b/>
              </w:rPr>
              <w:t>знать: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основные категории и понятия философии;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роль философии в жизни человека и общества;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основы философского учения о бытии;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сущность процесса познания;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основы научной, философской и религиозной картин мира;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  <w:rPr>
                <w:b/>
                <w:i/>
              </w:rPr>
            </w:pPr>
            <w:r w:rsidRPr="00205F55"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</w:pPr>
            <w:r w:rsidRPr="00205F55">
              <w:t>48</w:t>
            </w:r>
          </w:p>
        </w:tc>
        <w:tc>
          <w:tcPr>
            <w:tcW w:w="856" w:type="pct"/>
          </w:tcPr>
          <w:p w:rsidR="00500049" w:rsidRPr="00205F55" w:rsidRDefault="00500049" w:rsidP="00780243">
            <w:pPr>
              <w:tabs>
                <w:tab w:val="left" w:pos="266"/>
              </w:tabs>
            </w:pPr>
            <w:r w:rsidRPr="00205F55">
              <w:t>ОГСЭ.01. Основы философии</w:t>
            </w:r>
          </w:p>
        </w:tc>
        <w:tc>
          <w:tcPr>
            <w:tcW w:w="606" w:type="pct"/>
          </w:tcPr>
          <w:p w:rsidR="00500049" w:rsidRPr="00205F55" w:rsidRDefault="00500049" w:rsidP="00780243">
            <w:pPr>
              <w:tabs>
                <w:tab w:val="left" w:pos="-15038"/>
              </w:tabs>
              <w:rPr>
                <w:b/>
              </w:rPr>
            </w:pPr>
            <w:r w:rsidRPr="00205F55">
              <w:rPr>
                <w:b/>
              </w:rPr>
              <w:t>ОК 1</w:t>
            </w:r>
            <w:r>
              <w:rPr>
                <w:b/>
              </w:rPr>
              <w:t xml:space="preserve"> – </w:t>
            </w:r>
            <w:r w:rsidRPr="00205F55">
              <w:rPr>
                <w:b/>
              </w:rPr>
              <w:t>11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pPr>
              <w:tabs>
                <w:tab w:val="left" w:pos="266"/>
              </w:tabs>
              <w:rPr>
                <w:b/>
              </w:rPr>
            </w:pPr>
            <w:r w:rsidRPr="00205F55">
              <w:rPr>
                <w:b/>
              </w:rPr>
              <w:t>уметь: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ориентироваться в современной экономической, политической и культурной ситуации в России и мире;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00049" w:rsidRPr="00205F55" w:rsidRDefault="00500049" w:rsidP="00780243">
            <w:pPr>
              <w:tabs>
                <w:tab w:val="left" w:pos="266"/>
              </w:tabs>
              <w:rPr>
                <w:b/>
              </w:rPr>
            </w:pPr>
            <w:r w:rsidRPr="00205F55">
              <w:rPr>
                <w:b/>
              </w:rPr>
              <w:t>знать: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основные направления развития ключевых регионов мира на рубеже веков (XX и XXI вв.);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сущность и причины локальных, региональных, межгосударственных конфл</w:t>
            </w:r>
            <w:r>
              <w:t>иктов в конце XX – начале XXI в.;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назначение ООН, НАТО, ЕС и других организаций и основные направления их деятельности;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о роли науки, культуры и религии в сохранении и укреплении национальных и государственных традиций;</w:t>
            </w:r>
          </w:p>
          <w:p w:rsidR="00500049" w:rsidRPr="00205F55" w:rsidRDefault="00500049" w:rsidP="00780243">
            <w:pPr>
              <w:tabs>
                <w:tab w:val="left" w:pos="266"/>
              </w:tabs>
              <w:ind w:firstLine="284"/>
            </w:pPr>
            <w:r w:rsidRPr="00205F55"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</w:pPr>
            <w:r w:rsidRPr="00205F55">
              <w:t>48</w:t>
            </w:r>
          </w:p>
        </w:tc>
        <w:tc>
          <w:tcPr>
            <w:tcW w:w="856" w:type="pct"/>
          </w:tcPr>
          <w:p w:rsidR="00500049" w:rsidRPr="00205F55" w:rsidRDefault="00500049" w:rsidP="00780243">
            <w:pPr>
              <w:tabs>
                <w:tab w:val="left" w:pos="266"/>
              </w:tabs>
            </w:pPr>
            <w:r w:rsidRPr="00205F55">
              <w:t>ОГСЭ.02. История</w:t>
            </w:r>
          </w:p>
        </w:tc>
        <w:tc>
          <w:tcPr>
            <w:tcW w:w="606" w:type="pct"/>
          </w:tcPr>
          <w:p w:rsidR="00500049" w:rsidRPr="00205F55" w:rsidRDefault="00500049" w:rsidP="00780243">
            <w:pPr>
              <w:tabs>
                <w:tab w:val="left" w:pos="-15038"/>
              </w:tabs>
              <w:rPr>
                <w:b/>
              </w:rPr>
            </w:pPr>
            <w:r w:rsidRPr="00205F55">
              <w:rPr>
                <w:b/>
              </w:rPr>
              <w:t>ОК 1</w:t>
            </w:r>
            <w:r>
              <w:rPr>
                <w:b/>
              </w:rPr>
              <w:t xml:space="preserve">  –  </w:t>
            </w:r>
            <w:r w:rsidRPr="00205F55">
              <w:rPr>
                <w:b/>
              </w:rPr>
              <w:t>11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pPr>
              <w:tabs>
                <w:tab w:val="left" w:pos="266"/>
              </w:tabs>
              <w:spacing w:line="228" w:lineRule="auto"/>
              <w:rPr>
                <w:b/>
              </w:rPr>
            </w:pPr>
            <w:r w:rsidRPr="00205F55">
              <w:rPr>
                <w:b/>
              </w:rPr>
              <w:t>уметь:</w:t>
            </w:r>
          </w:p>
          <w:p w:rsidR="00500049" w:rsidRPr="00205F55" w:rsidRDefault="00500049" w:rsidP="00780243">
            <w:pPr>
              <w:tabs>
                <w:tab w:val="left" w:pos="266"/>
              </w:tabs>
              <w:spacing w:line="228" w:lineRule="auto"/>
              <w:ind w:firstLine="284"/>
            </w:pPr>
            <w:r w:rsidRPr="00205F55">
              <w:t>общаться (устно и письменно) на иностранном языке на профессиональные и повседневные темы;</w:t>
            </w:r>
          </w:p>
          <w:p w:rsidR="00500049" w:rsidRPr="00205F55" w:rsidRDefault="00500049" w:rsidP="00780243">
            <w:pPr>
              <w:tabs>
                <w:tab w:val="left" w:pos="266"/>
              </w:tabs>
              <w:spacing w:line="228" w:lineRule="auto"/>
              <w:ind w:firstLine="284"/>
            </w:pPr>
            <w:r w:rsidRPr="00205F55">
              <w:t>переводить (со словарем) иностранные тексты профессиональной направленности;</w:t>
            </w:r>
          </w:p>
          <w:p w:rsidR="00500049" w:rsidRDefault="00500049" w:rsidP="00780243">
            <w:pPr>
              <w:tabs>
                <w:tab w:val="left" w:pos="266"/>
              </w:tabs>
              <w:spacing w:line="228" w:lineRule="auto"/>
              <w:ind w:firstLine="284"/>
            </w:pPr>
            <w:r w:rsidRPr="00205F55">
              <w:t>самостоятельно совершенствовать устную и письменную речь, пополнять словарный запас;</w:t>
            </w:r>
          </w:p>
          <w:p w:rsidR="00500049" w:rsidRPr="00205F55" w:rsidRDefault="00500049" w:rsidP="00780243">
            <w:pPr>
              <w:tabs>
                <w:tab w:val="left" w:pos="266"/>
              </w:tabs>
              <w:spacing w:line="228" w:lineRule="auto"/>
              <w:ind w:firstLine="284"/>
            </w:pPr>
          </w:p>
          <w:p w:rsidR="00500049" w:rsidRPr="00205F55" w:rsidRDefault="00500049" w:rsidP="00780243">
            <w:pPr>
              <w:tabs>
                <w:tab w:val="left" w:pos="266"/>
              </w:tabs>
              <w:spacing w:line="228" w:lineRule="auto"/>
              <w:rPr>
                <w:b/>
              </w:rPr>
            </w:pPr>
            <w:r w:rsidRPr="00205F55">
              <w:rPr>
                <w:b/>
              </w:rPr>
              <w:lastRenderedPageBreak/>
              <w:t xml:space="preserve">знать: </w:t>
            </w:r>
          </w:p>
          <w:p w:rsidR="00500049" w:rsidRPr="00205F55" w:rsidRDefault="00500049" w:rsidP="00780243">
            <w:pPr>
              <w:tabs>
                <w:tab w:val="left" w:pos="266"/>
              </w:tabs>
              <w:spacing w:line="228" w:lineRule="auto"/>
              <w:ind w:firstLine="284"/>
            </w:pPr>
            <w:r w:rsidRPr="00205F55">
              <w:t>лексический (1200</w:t>
            </w:r>
            <w:r>
              <w:t xml:space="preserve"> </w:t>
            </w:r>
            <w:r w:rsidRPr="00205F55">
              <w:t>-</w:t>
            </w:r>
            <w:r>
              <w:t xml:space="preserve"> </w:t>
            </w:r>
            <w:r w:rsidRPr="00205F55">
              <w:t>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b/>
                <w:i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i/>
              </w:rPr>
            </w:pPr>
            <w:r w:rsidRPr="00205F55">
              <w:t>166</w:t>
            </w:r>
          </w:p>
        </w:tc>
        <w:tc>
          <w:tcPr>
            <w:tcW w:w="856" w:type="pct"/>
          </w:tcPr>
          <w:p w:rsidR="00500049" w:rsidRPr="00205F55" w:rsidRDefault="00500049" w:rsidP="00780243">
            <w:pPr>
              <w:tabs>
                <w:tab w:val="left" w:pos="266"/>
              </w:tabs>
            </w:pPr>
            <w:r w:rsidRPr="00205F55">
              <w:t>ОГСЭ.03. Иностранный язык</w:t>
            </w:r>
          </w:p>
        </w:tc>
        <w:tc>
          <w:tcPr>
            <w:tcW w:w="606" w:type="pct"/>
          </w:tcPr>
          <w:p w:rsidR="00500049" w:rsidRPr="00205F55" w:rsidRDefault="00500049" w:rsidP="00780243">
            <w:pPr>
              <w:tabs>
                <w:tab w:val="left" w:pos="-15038"/>
              </w:tabs>
              <w:rPr>
                <w:b/>
              </w:rPr>
            </w:pPr>
            <w:r w:rsidRPr="00205F55">
              <w:rPr>
                <w:b/>
              </w:rPr>
              <w:t>ОК 1</w:t>
            </w:r>
            <w:r>
              <w:rPr>
                <w:b/>
              </w:rPr>
              <w:t xml:space="preserve">  –  11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pPr>
              <w:tabs>
                <w:tab w:val="left" w:pos="266"/>
              </w:tabs>
              <w:spacing w:line="228" w:lineRule="auto"/>
              <w:rPr>
                <w:b/>
              </w:rPr>
            </w:pPr>
            <w:r w:rsidRPr="00205F55">
              <w:rPr>
                <w:b/>
              </w:rPr>
              <w:t xml:space="preserve">уметь: </w:t>
            </w:r>
          </w:p>
          <w:p w:rsidR="00500049" w:rsidRPr="00205F55" w:rsidRDefault="00500049" w:rsidP="00780243">
            <w:pPr>
              <w:tabs>
                <w:tab w:val="left" w:pos="266"/>
              </w:tabs>
              <w:spacing w:line="228" w:lineRule="auto"/>
              <w:ind w:firstLine="284"/>
            </w:pPr>
            <w:r w:rsidRPr="00205F55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00049" w:rsidRPr="00205F55" w:rsidRDefault="00500049" w:rsidP="00780243">
            <w:pPr>
              <w:tabs>
                <w:tab w:val="left" w:pos="266"/>
              </w:tabs>
              <w:spacing w:line="228" w:lineRule="auto"/>
              <w:rPr>
                <w:b/>
              </w:rPr>
            </w:pPr>
            <w:r w:rsidRPr="00205F55">
              <w:rPr>
                <w:b/>
              </w:rPr>
              <w:t>знать:</w:t>
            </w:r>
          </w:p>
          <w:p w:rsidR="00500049" w:rsidRPr="00205F55" w:rsidRDefault="00500049" w:rsidP="00780243">
            <w:pPr>
              <w:tabs>
                <w:tab w:val="left" w:pos="266"/>
              </w:tabs>
              <w:spacing w:line="228" w:lineRule="auto"/>
              <w:ind w:firstLine="284"/>
            </w:pPr>
            <w:r w:rsidRPr="00205F55">
              <w:t>о роли физической культуры в общекультурном, профессиональном и социальном развитии человека;</w:t>
            </w:r>
          </w:p>
          <w:p w:rsidR="00500049" w:rsidRPr="00205F55" w:rsidRDefault="00500049" w:rsidP="00780243">
            <w:pPr>
              <w:tabs>
                <w:tab w:val="left" w:pos="266"/>
              </w:tabs>
              <w:spacing w:line="228" w:lineRule="auto"/>
              <w:ind w:firstLine="284"/>
            </w:pPr>
            <w:r w:rsidRPr="00205F55">
              <w:t>основы здорового образа жизни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  <w:rPr>
                <w:i/>
              </w:rPr>
            </w:pPr>
            <w:r w:rsidRPr="00205F55">
              <w:t>332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tabs>
                <w:tab w:val="left" w:pos="266"/>
              </w:tabs>
              <w:jc w:val="center"/>
            </w:pPr>
            <w:r w:rsidRPr="00205F55">
              <w:t>166</w:t>
            </w:r>
          </w:p>
        </w:tc>
        <w:tc>
          <w:tcPr>
            <w:tcW w:w="856" w:type="pct"/>
          </w:tcPr>
          <w:p w:rsidR="00500049" w:rsidRPr="00205F55" w:rsidRDefault="00500049" w:rsidP="00780243">
            <w:pPr>
              <w:tabs>
                <w:tab w:val="left" w:pos="266"/>
              </w:tabs>
            </w:pPr>
            <w:r w:rsidRPr="00205F55">
              <w:t>ОГСЭ.04. Физическая культура</w:t>
            </w:r>
          </w:p>
        </w:tc>
        <w:tc>
          <w:tcPr>
            <w:tcW w:w="606" w:type="pct"/>
          </w:tcPr>
          <w:p w:rsidR="00500049" w:rsidRPr="00205F55" w:rsidRDefault="00500049" w:rsidP="00780243">
            <w:pPr>
              <w:tabs>
                <w:tab w:val="left" w:pos="-15038"/>
              </w:tabs>
              <w:rPr>
                <w:b/>
              </w:rPr>
            </w:pPr>
            <w:r w:rsidRPr="00205F55">
              <w:rPr>
                <w:b/>
              </w:rPr>
              <w:t>ОК 2</w:t>
            </w:r>
          </w:p>
          <w:p w:rsidR="00500049" w:rsidRPr="00205F55" w:rsidRDefault="00500049" w:rsidP="00780243">
            <w:pPr>
              <w:tabs>
                <w:tab w:val="left" w:pos="-15038"/>
              </w:tabs>
              <w:rPr>
                <w:b/>
              </w:rPr>
            </w:pPr>
            <w:r w:rsidRPr="00205F55">
              <w:rPr>
                <w:b/>
              </w:rPr>
              <w:t>ОК 3</w:t>
            </w:r>
          </w:p>
          <w:p w:rsidR="00500049" w:rsidRPr="00205F55" w:rsidRDefault="00500049" w:rsidP="00780243">
            <w:pPr>
              <w:tabs>
                <w:tab w:val="left" w:pos="-15038"/>
              </w:tabs>
              <w:rPr>
                <w:b/>
              </w:rPr>
            </w:pPr>
            <w:r w:rsidRPr="00205F55">
              <w:rPr>
                <w:b/>
              </w:rPr>
              <w:t>ОК 6</w:t>
            </w:r>
          </w:p>
          <w:p w:rsidR="00500049" w:rsidRPr="00205F55" w:rsidRDefault="00500049" w:rsidP="00780243">
            <w:pPr>
              <w:tabs>
                <w:tab w:val="left" w:pos="-15038"/>
              </w:tabs>
              <w:rPr>
                <w:b/>
              </w:rPr>
            </w:pPr>
            <w:r w:rsidRPr="00205F55">
              <w:rPr>
                <w:b/>
              </w:rPr>
              <w:t>ОК 11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 w:val="restar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ЕН.00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spacing w:line="228" w:lineRule="auto"/>
              <w:rPr>
                <w:b/>
              </w:rPr>
            </w:pPr>
            <w:r w:rsidRPr="00205F55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  <w:r w:rsidRPr="00205F55">
              <w:rPr>
                <w:b/>
              </w:rPr>
              <w:t>72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  <w:r w:rsidRPr="00205F55">
              <w:rPr>
                <w:b/>
              </w:rPr>
              <w:t>48</w:t>
            </w:r>
          </w:p>
        </w:tc>
        <w:tc>
          <w:tcPr>
            <w:tcW w:w="856" w:type="pct"/>
          </w:tcPr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pPr>
              <w:spacing w:line="228" w:lineRule="auto"/>
            </w:pPr>
            <w:r w:rsidRPr="00205F55">
              <w:t>В результате изучения обязательной части ци</w:t>
            </w:r>
            <w:r w:rsidRPr="00205F55">
              <w:t>к</w:t>
            </w:r>
            <w:r w:rsidRPr="00205F55">
              <w:t>ла обучающийся должен:</w:t>
            </w:r>
          </w:p>
          <w:p w:rsidR="00500049" w:rsidRPr="00205F55" w:rsidRDefault="00500049" w:rsidP="00780243">
            <w:pPr>
              <w:spacing w:line="228" w:lineRule="auto"/>
              <w:rPr>
                <w:b/>
              </w:rPr>
            </w:pPr>
            <w:r w:rsidRPr="00205F55">
              <w:rPr>
                <w:b/>
              </w:rPr>
              <w:t>уметь:</w:t>
            </w:r>
          </w:p>
          <w:p w:rsidR="00500049" w:rsidRPr="00205F55" w:rsidRDefault="00500049" w:rsidP="00780243">
            <w:pPr>
              <w:spacing w:line="228" w:lineRule="auto"/>
              <w:ind w:firstLine="284"/>
            </w:pPr>
            <w:r w:rsidRPr="00205F55">
              <w:t>применять математические знания и умения при решении задач профессиональной деятельности;</w:t>
            </w:r>
          </w:p>
          <w:p w:rsidR="00500049" w:rsidRPr="00205F55" w:rsidRDefault="00500049" w:rsidP="00780243">
            <w:pPr>
              <w:spacing w:line="228" w:lineRule="auto"/>
              <w:rPr>
                <w:b/>
              </w:rPr>
            </w:pPr>
            <w:r w:rsidRPr="00205F55">
              <w:rPr>
                <w:b/>
              </w:rPr>
              <w:t>знать:</w:t>
            </w:r>
          </w:p>
          <w:p w:rsidR="00500049" w:rsidRPr="00205F55" w:rsidRDefault="00500049" w:rsidP="00780243">
            <w:pPr>
              <w:spacing w:line="228" w:lineRule="auto"/>
              <w:ind w:firstLine="284"/>
            </w:pPr>
            <w:r w:rsidRPr="00205F55">
              <w:t>значение математики в профессиональной деятельности и при освоении</w:t>
            </w:r>
            <w:r>
              <w:t xml:space="preserve"> основной</w:t>
            </w:r>
            <w:r w:rsidRPr="00205F55">
              <w:t xml:space="preserve"> профессиональной образовательной программы;</w:t>
            </w:r>
          </w:p>
          <w:p w:rsidR="00500049" w:rsidRPr="00205F55" w:rsidRDefault="00500049" w:rsidP="00780243">
            <w:pPr>
              <w:spacing w:line="228" w:lineRule="auto"/>
              <w:ind w:firstLine="284"/>
            </w:pPr>
            <w:r w:rsidRPr="00205F55">
              <w:t>основные математические методы решения прикладных задач в области профессиональной деятельности;</w:t>
            </w:r>
          </w:p>
          <w:p w:rsidR="00500049" w:rsidRPr="00205F55" w:rsidRDefault="00500049" w:rsidP="00780243">
            <w:pPr>
              <w:spacing w:line="228" w:lineRule="auto"/>
              <w:ind w:firstLine="284"/>
              <w:rPr>
                <w:b/>
              </w:rPr>
            </w:pPr>
            <w:r w:rsidRPr="00205F55">
              <w:rPr>
                <w:spacing w:val="1"/>
              </w:rPr>
              <w:t>основы теории вероя</w:t>
            </w:r>
            <w:r w:rsidRPr="00205F55">
              <w:rPr>
                <w:spacing w:val="1"/>
              </w:rPr>
              <w:t>т</w:t>
            </w:r>
            <w:r w:rsidRPr="00205F55">
              <w:rPr>
                <w:spacing w:val="1"/>
              </w:rPr>
              <w:t>ностей</w:t>
            </w:r>
            <w:r w:rsidRPr="00205F55">
              <w:t xml:space="preserve"> и математической статистики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>
            <w:r w:rsidRPr="00205F55">
              <w:t>ЕН.01. Математика</w:t>
            </w:r>
          </w:p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2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rPr>
                <w:b/>
              </w:rPr>
            </w:pPr>
            <w:r>
              <w:rPr>
                <w:b/>
              </w:rPr>
              <w:t>П.</w:t>
            </w:r>
            <w:r w:rsidRPr="00205F55">
              <w:rPr>
                <w:b/>
              </w:rPr>
              <w:t>00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Профессиональный цикл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  <w:bCs/>
              </w:rPr>
            </w:pPr>
            <w:r w:rsidRPr="00205F55">
              <w:rPr>
                <w:b/>
                <w:bCs/>
              </w:rPr>
              <w:t>2418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  <w:rPr>
                <w:b/>
                <w:bCs/>
              </w:rPr>
            </w:pPr>
            <w:r w:rsidRPr="00205F55">
              <w:rPr>
                <w:b/>
                <w:bCs/>
              </w:rPr>
              <w:t>1612</w:t>
            </w:r>
          </w:p>
        </w:tc>
        <w:tc>
          <w:tcPr>
            <w:tcW w:w="856" w:type="pct"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606" w:type="pct"/>
          </w:tcPr>
          <w:p w:rsidR="00500049" w:rsidRPr="00205F55" w:rsidRDefault="00500049" w:rsidP="00780243">
            <w:pPr>
              <w:ind w:firstLine="180"/>
              <w:jc w:val="center"/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 w:val="restar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ОП.00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Общепрофессиональные дисциплины</w:t>
            </w:r>
          </w:p>
        </w:tc>
        <w:tc>
          <w:tcPr>
            <w:tcW w:w="603" w:type="pct"/>
          </w:tcPr>
          <w:p w:rsidR="00500049" w:rsidRPr="00FE5E88" w:rsidRDefault="00500049" w:rsidP="00780243">
            <w:pPr>
              <w:jc w:val="center"/>
              <w:rPr>
                <w:b/>
                <w:bCs/>
                <w:iCs/>
              </w:rPr>
            </w:pPr>
            <w:r w:rsidRPr="00FE5E88">
              <w:rPr>
                <w:b/>
                <w:bCs/>
                <w:iCs/>
              </w:rPr>
              <w:t>1062</w:t>
            </w:r>
          </w:p>
        </w:tc>
        <w:tc>
          <w:tcPr>
            <w:tcW w:w="595" w:type="pct"/>
          </w:tcPr>
          <w:p w:rsidR="00500049" w:rsidRPr="00FE5E88" w:rsidRDefault="00500049" w:rsidP="00780243">
            <w:pPr>
              <w:jc w:val="center"/>
              <w:rPr>
                <w:b/>
                <w:bCs/>
                <w:iCs/>
              </w:rPr>
            </w:pPr>
            <w:r w:rsidRPr="00FE5E88">
              <w:rPr>
                <w:b/>
                <w:bCs/>
                <w:iCs/>
              </w:rPr>
              <w:t>708</w:t>
            </w:r>
          </w:p>
        </w:tc>
        <w:tc>
          <w:tcPr>
            <w:tcW w:w="856" w:type="pct"/>
          </w:tcPr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r w:rsidRPr="00205F55">
              <w:t>В результате изучения обязательной части ци</w:t>
            </w:r>
            <w:r w:rsidRPr="00205F55">
              <w:t>к</w:t>
            </w:r>
            <w:r w:rsidRPr="00205F55">
              <w:t>ла обучающийся по общепрофессиональным дисциплинам должен:</w:t>
            </w:r>
          </w:p>
          <w:p w:rsidR="00500049" w:rsidRPr="00205F55" w:rsidRDefault="00500049" w:rsidP="00780243">
            <w:r w:rsidRPr="00205F55">
              <w:rPr>
                <w:b/>
              </w:rPr>
              <w:lastRenderedPageBreak/>
              <w:t>уметь</w:t>
            </w:r>
            <w:r w:rsidRPr="00FE5E88">
              <w:rPr>
                <w:b/>
              </w:rPr>
              <w:t>: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рассчитывать основные экономические показатели деятельности организации;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оценивать эффективность деятельности организации;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определять материально-технические, сырьевые, трудовые и финансовые ресурсы организации, показатели их эффективного использования;</w:t>
            </w:r>
          </w:p>
          <w:p w:rsidR="00500049" w:rsidRPr="00205F55" w:rsidRDefault="00500049" w:rsidP="00780243">
            <w:pPr>
              <w:rPr>
                <w:i/>
              </w:rPr>
            </w:pPr>
            <w:r w:rsidRPr="00205F55">
              <w:rPr>
                <w:b/>
              </w:rPr>
              <w:t>знать</w:t>
            </w:r>
            <w:r w:rsidRPr="00FE5E88">
              <w:rPr>
                <w:b/>
              </w:rPr>
              <w:t>: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современное состояние и перспективы развития общественного питания;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организационно-правовые формы организаций;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перечень и характеристику материально-технических, сырьевых, финансовых ресурсов, показатели их эффективного использования, производственную, организационную структуру и инфраструктуру организаций;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перечень основных и оборотных средств, нормы и правила  оплаты труда, производственные программу и мощность, ценообразование, экономические показатели хозяйственной деятельности, оценку ее эффективности;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мех</w:t>
            </w:r>
            <w:r w:rsidRPr="00205F55">
              <w:t>а</w:t>
            </w:r>
            <w:r w:rsidRPr="00205F55">
              <w:t>низмы ценообразования на продукцию (услуги);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формы оплаты труда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>
            <w:r w:rsidRPr="00205F55">
              <w:t xml:space="preserve">ОП.01. Экономика организации </w:t>
            </w:r>
          </w:p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2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3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lastRenderedPageBreak/>
              <w:t>ОК 4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1.4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уметь: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работать с нормативно-правовыми документами, использовать их в профессиональной деятельности;</w:t>
            </w:r>
          </w:p>
          <w:p w:rsidR="00500049" w:rsidRPr="00205F55" w:rsidRDefault="00500049" w:rsidP="00780243">
            <w:pPr>
              <w:spacing w:line="257" w:lineRule="auto"/>
              <w:ind w:firstLine="284"/>
            </w:pPr>
            <w:r w:rsidRPr="00205F55">
              <w:t xml:space="preserve">защищать свои права в соответствии с </w:t>
            </w:r>
            <w:r w:rsidRPr="00205F55">
              <w:rPr>
                <w:bCs/>
              </w:rPr>
              <w:t>гражда</w:t>
            </w:r>
            <w:r w:rsidRPr="00205F55">
              <w:rPr>
                <w:bCs/>
              </w:rPr>
              <w:t>н</w:t>
            </w:r>
            <w:r w:rsidRPr="00205F55">
              <w:rPr>
                <w:bCs/>
              </w:rPr>
              <w:t>ским, гражданско-процессуальным и</w:t>
            </w:r>
            <w:r w:rsidRPr="00205F55">
              <w:t xml:space="preserve"> трудовым законодательством, соблюдать требования действующего законодательства; </w:t>
            </w:r>
          </w:p>
          <w:p w:rsidR="00500049" w:rsidRPr="00205F55" w:rsidRDefault="00500049" w:rsidP="00780243">
            <w:pPr>
              <w:spacing w:line="257" w:lineRule="auto"/>
              <w:rPr>
                <w:b/>
              </w:rPr>
            </w:pPr>
            <w:r w:rsidRPr="00205F55">
              <w:rPr>
                <w:b/>
              </w:rPr>
              <w:lastRenderedPageBreak/>
              <w:t>знать:</w:t>
            </w:r>
          </w:p>
          <w:p w:rsidR="00500049" w:rsidRPr="00205F55" w:rsidRDefault="00500049" w:rsidP="00780243">
            <w:pPr>
              <w:spacing w:line="257" w:lineRule="auto"/>
              <w:ind w:firstLine="284"/>
            </w:pPr>
            <w:r w:rsidRPr="00205F55">
              <w:t>понятие правового регулирования в сфере профе</w:t>
            </w:r>
            <w:r w:rsidRPr="00205F55">
              <w:t>с</w:t>
            </w:r>
            <w:r w:rsidRPr="00205F55">
              <w:t>сиональной деятельности;</w:t>
            </w:r>
          </w:p>
          <w:p w:rsidR="00500049" w:rsidRPr="00205F55" w:rsidRDefault="00500049" w:rsidP="00780243">
            <w:pPr>
              <w:spacing w:line="257" w:lineRule="auto"/>
              <w:ind w:firstLine="284"/>
            </w:pPr>
            <w:r w:rsidRPr="00205F55">
              <w:t>основные положения законодательных актов и других нормативных документов, регулирующих правоотношения в  области профессиональной деятельности;</w:t>
            </w:r>
          </w:p>
          <w:p w:rsidR="00500049" w:rsidRPr="00205F55" w:rsidRDefault="00500049" w:rsidP="00780243">
            <w:pPr>
              <w:spacing w:line="257" w:lineRule="auto"/>
              <w:ind w:firstLine="284"/>
            </w:pPr>
            <w:r w:rsidRPr="00205F55">
              <w:t>права и обязанности работников в сфере профессиональной деятельности;</w:t>
            </w:r>
          </w:p>
          <w:p w:rsidR="00500049" w:rsidRPr="00205F55" w:rsidRDefault="00500049" w:rsidP="00780243">
            <w:pPr>
              <w:spacing w:line="257" w:lineRule="auto"/>
              <w:ind w:firstLine="284"/>
            </w:pPr>
            <w:r w:rsidRPr="00205F55">
              <w:t>организационно-правовые формы юридических лиц;</w:t>
            </w:r>
          </w:p>
          <w:p w:rsidR="00500049" w:rsidRPr="00205F55" w:rsidRDefault="00500049" w:rsidP="00780243">
            <w:pPr>
              <w:spacing w:line="257" w:lineRule="auto"/>
              <w:ind w:firstLine="284"/>
            </w:pPr>
            <w:r w:rsidRPr="00205F55">
              <w:t>правовое положение субъектов предпринимател</w:t>
            </w:r>
            <w:r w:rsidRPr="00205F55">
              <w:t>ь</w:t>
            </w:r>
            <w:r w:rsidRPr="00205F55">
              <w:t>ской деятельности;</w:t>
            </w:r>
          </w:p>
          <w:p w:rsidR="00500049" w:rsidRPr="00205F55" w:rsidRDefault="00500049" w:rsidP="00780243">
            <w:pPr>
              <w:spacing w:line="257" w:lineRule="auto"/>
              <w:ind w:firstLine="284"/>
            </w:pPr>
            <w:r w:rsidRPr="00205F55">
              <w:t>порядок заключения трудового договора и основ</w:t>
            </w:r>
            <w:r w:rsidRPr="00205F55">
              <w:t>а</w:t>
            </w:r>
            <w:r w:rsidRPr="00205F55">
              <w:t>ния его прекращения;</w:t>
            </w:r>
          </w:p>
          <w:p w:rsidR="00500049" w:rsidRPr="00205F55" w:rsidRDefault="00500049" w:rsidP="00780243">
            <w:pPr>
              <w:spacing w:line="257" w:lineRule="auto"/>
              <w:ind w:firstLine="284"/>
            </w:pPr>
            <w:r w:rsidRPr="00205F55">
              <w:t>правила оплаты труда;</w:t>
            </w:r>
          </w:p>
          <w:p w:rsidR="00500049" w:rsidRPr="00205F55" w:rsidRDefault="00500049" w:rsidP="00780243">
            <w:pPr>
              <w:spacing w:line="257" w:lineRule="auto"/>
              <w:ind w:firstLine="284"/>
            </w:pPr>
            <w:r w:rsidRPr="00205F55">
              <w:t>роль государственного регулирования в обеспеч</w:t>
            </w:r>
            <w:r w:rsidRPr="00205F55">
              <w:t>е</w:t>
            </w:r>
            <w:r w:rsidRPr="00205F55">
              <w:t>нии занятости населения;</w:t>
            </w:r>
          </w:p>
          <w:p w:rsidR="00500049" w:rsidRPr="00205F55" w:rsidRDefault="00500049" w:rsidP="00780243">
            <w:pPr>
              <w:spacing w:line="257" w:lineRule="auto"/>
              <w:ind w:firstLine="284"/>
            </w:pPr>
            <w:r w:rsidRPr="00205F55">
              <w:t>основы права социальной защиты граждан;</w:t>
            </w:r>
          </w:p>
          <w:p w:rsidR="00500049" w:rsidRPr="00205F55" w:rsidRDefault="00500049" w:rsidP="00780243">
            <w:pPr>
              <w:spacing w:line="257" w:lineRule="auto"/>
              <w:ind w:firstLine="284"/>
            </w:pPr>
            <w:r w:rsidRPr="00205F55">
              <w:t>понятие дисциплинарной и материальной ответс</w:t>
            </w:r>
            <w:r w:rsidRPr="00205F55">
              <w:t>т</w:t>
            </w:r>
            <w:r w:rsidRPr="00205F55">
              <w:t>венности работника;</w:t>
            </w:r>
          </w:p>
          <w:p w:rsidR="00500049" w:rsidRPr="00205F55" w:rsidRDefault="00500049" w:rsidP="00780243">
            <w:pPr>
              <w:spacing w:line="257" w:lineRule="auto"/>
              <w:ind w:firstLine="284"/>
            </w:pPr>
            <w:r w:rsidRPr="00205F55">
              <w:t>виды административных правонарушений и административной ответс</w:t>
            </w:r>
            <w:r w:rsidRPr="00205F55">
              <w:t>т</w:t>
            </w:r>
            <w:r w:rsidRPr="00205F55">
              <w:t>венности;</w:t>
            </w:r>
          </w:p>
          <w:p w:rsidR="00500049" w:rsidRPr="00205F55" w:rsidRDefault="00500049" w:rsidP="00780243">
            <w:pPr>
              <w:spacing w:line="257" w:lineRule="auto"/>
              <w:ind w:firstLine="284"/>
              <w:rPr>
                <w:b/>
              </w:rPr>
            </w:pPr>
            <w:r w:rsidRPr="00205F55">
              <w:t>нормы защиты нарушенных прав и судебный пор</w:t>
            </w:r>
            <w:r w:rsidRPr="00205F55">
              <w:t>я</w:t>
            </w:r>
            <w:r w:rsidRPr="00205F55">
              <w:t>док разрешения споров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>
            <w:r w:rsidRPr="00205F55">
              <w:t>ОП.02. Правовое обеспечение профессиональной деятельности</w:t>
            </w:r>
          </w:p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2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3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4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10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4.1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pPr>
              <w:spacing w:line="252" w:lineRule="auto"/>
            </w:pPr>
            <w:r w:rsidRPr="00205F55">
              <w:rPr>
                <w:b/>
              </w:rPr>
              <w:t>уметь:</w:t>
            </w:r>
            <w:r w:rsidRPr="00205F55">
              <w:t xml:space="preserve"> 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 xml:space="preserve">использовать данные бухгалтерского учета и отчетности в профессиональной деятельности; </w:t>
            </w:r>
          </w:p>
          <w:p w:rsidR="00500049" w:rsidRPr="00205F55" w:rsidRDefault="00500049" w:rsidP="00780243">
            <w:r w:rsidRPr="00205F55">
              <w:rPr>
                <w:b/>
              </w:rPr>
              <w:t>знать:</w:t>
            </w:r>
            <w:r w:rsidRPr="00205F55">
              <w:t xml:space="preserve">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основы бухгалтерского учета, структуру и виды </w:t>
            </w:r>
            <w:r w:rsidRPr="00205F55">
              <w:lastRenderedPageBreak/>
              <w:t>бухгалтерского баланса, документы хозяйственных операций, бухгалтерскую отчетность;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особенности ценообразования в общественном питании;</w:t>
            </w:r>
          </w:p>
          <w:p w:rsidR="00500049" w:rsidRPr="00205F55" w:rsidRDefault="00500049" w:rsidP="00780243">
            <w:pPr>
              <w:ind w:firstLine="284"/>
              <w:rPr>
                <w:b/>
              </w:rPr>
            </w:pPr>
            <w:r w:rsidRPr="00205F55">
              <w:t>нормативно-правовую базу бухгалтерского учета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>
            <w:r w:rsidRPr="00205F55">
              <w:t xml:space="preserve">ОП.03. Бухгалтерский учет </w:t>
            </w:r>
          </w:p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3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7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10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1.4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r w:rsidRPr="00205F55">
              <w:rPr>
                <w:b/>
              </w:rPr>
              <w:t>уметь:</w:t>
            </w:r>
            <w:r w:rsidRPr="00205F55">
              <w:t xml:space="preserve"> </w:t>
            </w:r>
          </w:p>
          <w:p w:rsidR="00500049" w:rsidRPr="00205F55" w:rsidRDefault="00500049" w:rsidP="00780243">
            <w:pPr>
              <w:ind w:firstLine="284"/>
            </w:pPr>
            <w:r>
              <w:t>о</w:t>
            </w:r>
            <w:r w:rsidRPr="00205F55">
              <w:t>формлять</w:t>
            </w:r>
            <w:r>
              <w:t xml:space="preserve"> документы</w:t>
            </w:r>
            <w:r w:rsidRPr="00205F55">
              <w:t xml:space="preserve"> и/или проверять правильность оформления, хранения и учета</w:t>
            </w:r>
            <w:r>
              <w:t xml:space="preserve"> их </w:t>
            </w:r>
            <w:r w:rsidRPr="00205F55">
              <w:t xml:space="preserve"> в соответствии с требованиями системы документационного обеспечения;</w:t>
            </w:r>
          </w:p>
          <w:p w:rsidR="00500049" w:rsidRPr="00205F55" w:rsidRDefault="00500049" w:rsidP="00780243">
            <w:r w:rsidRPr="00205F55">
              <w:rPr>
                <w:b/>
              </w:rPr>
              <w:t xml:space="preserve">знать: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цели, задачи, назначение, системы документационного обеспечения управления;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способы создания, функции и классификацию документов;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унифицированные системы документов, правила их составления;</w:t>
            </w:r>
          </w:p>
          <w:p w:rsidR="00500049" w:rsidRPr="00205F55" w:rsidRDefault="00500049" w:rsidP="00780243">
            <w:pPr>
              <w:ind w:firstLine="284"/>
              <w:rPr>
                <w:b/>
              </w:rPr>
            </w:pPr>
            <w:r w:rsidRPr="00205F55">
              <w:t>организацию работ с документами, компьютеризацию документационного обеспечения оформления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>
            <w:r w:rsidRPr="00205F55">
              <w:t>ОП.04. Документационное обеспечение управления</w:t>
            </w:r>
          </w:p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10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2.4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r w:rsidRPr="00205F55">
              <w:rPr>
                <w:b/>
              </w:rPr>
              <w:t>уметь:</w:t>
            </w:r>
            <w:r w:rsidRPr="00205F55">
              <w:t xml:space="preserve">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составлять и оформлять документы по товарным, денежным и расчетным операциям;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распознавать виды валют;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оформлять и использовать платежные документы при расчетах с потребителем; </w:t>
            </w:r>
          </w:p>
          <w:p w:rsidR="00500049" w:rsidRPr="00205F55" w:rsidRDefault="00500049" w:rsidP="00780243">
            <w:r w:rsidRPr="00205F55">
              <w:rPr>
                <w:b/>
              </w:rPr>
              <w:t>знать: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сущность и функции денег, денежное обращение;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финансы: сущность, функции, управление финансами, финансы государства и организаций, их использование, банковскую систему, финансовое планирование и контроль; </w:t>
            </w:r>
          </w:p>
          <w:p w:rsidR="00500049" w:rsidRPr="00205F55" w:rsidRDefault="00500049" w:rsidP="00780243">
            <w:pPr>
              <w:ind w:firstLine="284"/>
              <w:rPr>
                <w:b/>
              </w:rPr>
            </w:pPr>
            <w:r w:rsidRPr="00205F55">
              <w:lastRenderedPageBreak/>
              <w:t>валютно-финансовые операции: виды валют, валютный курс и рынок; валютные операции, их регулирование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>
            <w:r w:rsidRPr="00205F55">
              <w:t>ОП.05. Финансы и валютно-финансовые операции организации</w:t>
            </w:r>
          </w:p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2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3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4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7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10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1.4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2.5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r w:rsidRPr="00205F55">
              <w:rPr>
                <w:b/>
              </w:rPr>
              <w:t>уметь: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применять компьютерные и телекоммуникационные средства;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осуществлять поиск необходимой информации;</w:t>
            </w:r>
          </w:p>
          <w:p w:rsidR="00500049" w:rsidRPr="00205F55" w:rsidRDefault="00500049" w:rsidP="00780243">
            <w:r w:rsidRPr="00205F55">
              <w:rPr>
                <w:b/>
              </w:rPr>
              <w:t>знать:</w:t>
            </w:r>
            <w:r w:rsidRPr="00205F55">
              <w:t xml:space="preserve">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методы и средства сбора, обработки, хранения, передачи и накопления информации;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00049" w:rsidRPr="00205F55" w:rsidRDefault="00500049" w:rsidP="00780243">
            <w:pPr>
              <w:ind w:firstLine="284"/>
              <w:rPr>
                <w:b/>
              </w:rPr>
            </w:pPr>
            <w:r w:rsidRPr="00205F55">
              <w:t>основные методы и приемы обеспече</w:t>
            </w:r>
            <w:r>
              <w:t>ния информационной безопасности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>
            <w:r w:rsidRPr="00205F55">
              <w:t xml:space="preserve">ОП.06. Информационно-коммуникационные технологии в профессиональной деятельности </w:t>
            </w:r>
          </w:p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4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5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2.4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r w:rsidRPr="00205F55">
              <w:rPr>
                <w:b/>
              </w:rPr>
              <w:t>уметь:</w:t>
            </w:r>
            <w:r w:rsidRPr="00205F55">
              <w:t xml:space="preserve"> </w:t>
            </w:r>
          </w:p>
          <w:p w:rsidR="00500049" w:rsidRPr="00205F55" w:rsidRDefault="00500049" w:rsidP="00780243">
            <w:pPr>
              <w:spacing w:line="228" w:lineRule="auto"/>
              <w:ind w:firstLine="284"/>
            </w:pPr>
            <w:r w:rsidRPr="00205F55">
              <w:t>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</w:t>
            </w:r>
          </w:p>
          <w:p w:rsidR="00500049" w:rsidRDefault="00500049" w:rsidP="00780243">
            <w:pPr>
              <w:spacing w:line="252" w:lineRule="auto"/>
              <w:ind w:firstLine="284"/>
            </w:pPr>
            <w:r w:rsidRPr="00205F55">
              <w:t>соблюдать правила охраны труда;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lastRenderedPageBreak/>
              <w:t>предупреждать производственный травматизм и профзаболевания;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использовать противопожарную технику;</w:t>
            </w:r>
          </w:p>
          <w:p w:rsidR="00500049" w:rsidRPr="00205F55" w:rsidRDefault="00500049" w:rsidP="00780243">
            <w:pPr>
              <w:spacing w:line="252" w:lineRule="auto"/>
            </w:pPr>
            <w:r w:rsidRPr="00205F55">
              <w:rPr>
                <w:b/>
              </w:rPr>
              <w:t>знать:</w:t>
            </w:r>
            <w:r w:rsidRPr="00205F55">
              <w:t xml:space="preserve"> 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 xml:space="preserve">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 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 xml:space="preserve">основы нормативно-правового регулирования охраны труда, особенности обеспечения безопасности условий труда в организациях общественного питания; </w:t>
            </w:r>
          </w:p>
          <w:p w:rsidR="00500049" w:rsidRPr="00205F55" w:rsidRDefault="00500049" w:rsidP="00780243">
            <w:pPr>
              <w:spacing w:line="252" w:lineRule="auto"/>
              <w:ind w:firstLine="284"/>
              <w:rPr>
                <w:b/>
              </w:rPr>
            </w:pPr>
            <w:r w:rsidRPr="00205F55">
              <w:t>принципы возникновения и профилактику производственног</w:t>
            </w:r>
            <w:r>
              <w:t>о травматизма и профзаболеваний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>
            <w:r w:rsidRPr="00205F55">
              <w:t>ОП.07. Техническое оснащение организаций общественного питания и охрана труда</w:t>
            </w:r>
          </w:p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2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3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10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1.1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1.2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2.1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2.6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pPr>
              <w:spacing w:line="252" w:lineRule="auto"/>
            </w:pPr>
            <w:r w:rsidRPr="00205F55">
              <w:rPr>
                <w:b/>
              </w:rPr>
              <w:t xml:space="preserve">уметь: </w:t>
            </w:r>
          </w:p>
          <w:p w:rsidR="00500049" w:rsidRPr="00205F55" w:rsidRDefault="00500049" w:rsidP="00780243">
            <w:pPr>
              <w:pStyle w:val="aff"/>
              <w:snapToGrid w:val="0"/>
              <w:spacing w:line="252" w:lineRule="auto"/>
              <w:ind w:firstLine="284"/>
            </w:pPr>
            <w:r w:rsidRPr="00205F55">
              <w:t>вести беседу (диалог, переговоры) профессиональной направленности на иностранном языке;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работать с источниками профессиональной информации на иностранном языке;</w:t>
            </w:r>
          </w:p>
          <w:p w:rsidR="00500049" w:rsidRPr="00205F55" w:rsidRDefault="00500049" w:rsidP="00780243">
            <w:pPr>
              <w:spacing w:line="252" w:lineRule="auto"/>
            </w:pPr>
            <w:r w:rsidRPr="00205F55">
              <w:rPr>
                <w:b/>
              </w:rPr>
              <w:t>знать:</w:t>
            </w:r>
            <w:r w:rsidRPr="00205F55">
              <w:t xml:space="preserve"> 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лексико-грамматический материал по специальности, необходимый для профессионального общения;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 xml:space="preserve">различные виды речевой деятельности и формы речи; 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 xml:space="preserve">источники профессиональной информации на иностранном языке; </w:t>
            </w:r>
          </w:p>
          <w:p w:rsidR="00500049" w:rsidRDefault="00500049" w:rsidP="00780243">
            <w:pPr>
              <w:spacing w:line="252" w:lineRule="auto"/>
              <w:ind w:firstLine="284"/>
            </w:pPr>
            <w:r w:rsidRPr="00205F55">
              <w:t>технику перевода профессионально ориентированных те</w:t>
            </w:r>
            <w:r>
              <w:t>к</w:t>
            </w:r>
            <w:r w:rsidRPr="00205F55">
              <w:t>стов</w:t>
            </w:r>
          </w:p>
          <w:p w:rsidR="00500049" w:rsidRPr="00205F55" w:rsidRDefault="00500049" w:rsidP="00780243">
            <w:pPr>
              <w:spacing w:line="252" w:lineRule="auto"/>
              <w:ind w:firstLine="284"/>
              <w:rPr>
                <w:b/>
              </w:rPr>
            </w:pP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>
            <w:r w:rsidRPr="00205F55">
              <w:t>ОП.08. Иностранный язык в сфере</w:t>
            </w:r>
          </w:p>
          <w:p w:rsidR="00500049" w:rsidRPr="00205F55" w:rsidRDefault="00500049" w:rsidP="00780243">
            <w:r w:rsidRPr="00205F55">
              <w:t xml:space="preserve">профессиональной коммуникации </w:t>
            </w:r>
          </w:p>
        </w:tc>
        <w:tc>
          <w:tcPr>
            <w:tcW w:w="606" w:type="pct"/>
          </w:tcPr>
          <w:p w:rsidR="00500049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</w:t>
            </w:r>
          </w:p>
          <w:p w:rsidR="00500049" w:rsidRDefault="00500049" w:rsidP="00780243">
            <w:pPr>
              <w:rPr>
                <w:b/>
              </w:rPr>
            </w:pPr>
            <w:r>
              <w:rPr>
                <w:b/>
              </w:rPr>
              <w:t>ПК 1.4</w:t>
            </w:r>
          </w:p>
          <w:p w:rsidR="00500049" w:rsidRDefault="00500049" w:rsidP="00780243">
            <w:pPr>
              <w:rPr>
                <w:b/>
              </w:rPr>
            </w:pPr>
            <w:r>
              <w:rPr>
                <w:b/>
              </w:rPr>
              <w:t>ПК 2.2</w:t>
            </w:r>
          </w:p>
          <w:p w:rsidR="00500049" w:rsidRDefault="00500049" w:rsidP="00780243">
            <w:pPr>
              <w:rPr>
                <w:b/>
              </w:rPr>
            </w:pPr>
            <w:r>
              <w:rPr>
                <w:b/>
              </w:rPr>
              <w:t>ПК 2.4 – 2.5</w:t>
            </w:r>
          </w:p>
          <w:p w:rsidR="00500049" w:rsidRDefault="00500049" w:rsidP="00780243">
            <w:pPr>
              <w:rPr>
                <w:b/>
              </w:rPr>
            </w:pPr>
            <w:r>
              <w:rPr>
                <w:b/>
              </w:rPr>
              <w:t>ПК 3.1 – 3.3</w:t>
            </w:r>
          </w:p>
          <w:p w:rsidR="00500049" w:rsidRPr="00205F55" w:rsidRDefault="00500049" w:rsidP="00780243">
            <w:pPr>
              <w:rPr>
                <w:b/>
              </w:rPr>
            </w:pPr>
            <w:r>
              <w:rPr>
                <w:b/>
              </w:rPr>
              <w:t>ПК 4.3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  <w:vMerge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уметь: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применять первичные средства пожаротушения;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оказывать первую помощь пострадавшим;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знать: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основные виды потенциальных опасностей и их последствия в профессиональной деятельности и </w:t>
            </w:r>
            <w:r w:rsidRPr="00205F55">
              <w:lastRenderedPageBreak/>
              <w:t>быту, принципы снижения вероятности их реализации;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основы военной службы и обороны государства;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задачи и основные мероприятия гражданской обороны;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способы защиты населения от оружия массового поражения;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меры пожарной безопасности и правила безопасного поведения при пожарах;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организацию и порядок призыва граждан на военную службу и поступления на нее в добровольном порядке;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область применения получаемых профессиональных знаний при исполнении обязанностей военной службы;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порядок и правила оказания первой помощи пострадавшим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  <w:r w:rsidRPr="00205F55">
              <w:t>68</w:t>
            </w:r>
          </w:p>
        </w:tc>
        <w:tc>
          <w:tcPr>
            <w:tcW w:w="856" w:type="pct"/>
          </w:tcPr>
          <w:p w:rsidR="00500049" w:rsidRPr="00205F55" w:rsidRDefault="00500049" w:rsidP="00780243">
            <w:r w:rsidRPr="00205F55">
              <w:t>ОП.09. Безопасность жизнедеятельности</w:t>
            </w:r>
          </w:p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</w:t>
            </w:r>
            <w:r>
              <w:rPr>
                <w:b/>
              </w:rPr>
              <w:t xml:space="preserve"> – </w:t>
            </w:r>
            <w:r w:rsidRPr="00205F55">
              <w:rPr>
                <w:b/>
              </w:rPr>
              <w:t>11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1.1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1.4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2.1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2.2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4.1</w:t>
            </w:r>
            <w:r>
              <w:rPr>
                <w:b/>
              </w:rPr>
              <w:t xml:space="preserve">  –  </w:t>
            </w:r>
            <w:r w:rsidRPr="00205F55">
              <w:rPr>
                <w:b/>
              </w:rPr>
              <w:t>4.3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lastRenderedPageBreak/>
              <w:t>ПМ.00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Профессиональные модули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  <w:bCs/>
                <w:iCs/>
              </w:rPr>
            </w:pPr>
            <w:r w:rsidRPr="00205F55">
              <w:rPr>
                <w:b/>
                <w:bCs/>
                <w:iCs/>
              </w:rPr>
              <w:t>1356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  <w:rPr>
                <w:b/>
                <w:bCs/>
                <w:iCs/>
              </w:rPr>
            </w:pPr>
            <w:r w:rsidRPr="00205F55">
              <w:rPr>
                <w:b/>
                <w:bCs/>
                <w:iCs/>
              </w:rPr>
              <w:t>904</w:t>
            </w:r>
          </w:p>
        </w:tc>
        <w:tc>
          <w:tcPr>
            <w:tcW w:w="856" w:type="pct"/>
          </w:tcPr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r w:rsidRPr="00205F55">
              <w:rPr>
                <w:b/>
              </w:rPr>
              <w:t>ПМ.01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Организация питания в организациях общественного питания</w:t>
            </w:r>
          </w:p>
          <w:p w:rsidR="00500049" w:rsidRPr="00205F55" w:rsidRDefault="00500049" w:rsidP="00780243">
            <w:r w:rsidRPr="00205F55">
              <w:t>В результате изучения профессионального модуля обучающийся должен: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 xml:space="preserve">иметь практический опыт: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распознавания продовольственных товаров однородных групп и видов, определения их ассортиментной принадлежности и качества, обеспечения их сохраняемости;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lastRenderedPageBreak/>
              <w:t>оперативного планирования работы производства;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получения и подготовки к работе необходимых для выполнения заказов ресурсов: сырья, готовой продукции, посуды, приборов, оборудования, а также эффективного их использования;</w:t>
            </w:r>
          </w:p>
          <w:p w:rsidR="00500049" w:rsidRDefault="00500049" w:rsidP="00780243">
            <w:pPr>
              <w:ind w:firstLine="284"/>
            </w:pPr>
            <w:r w:rsidRPr="00205F55">
              <w:t xml:space="preserve">участия в приготовлении ограниченного ассортимента </w:t>
            </w:r>
            <w:r>
              <w:t>продукции общественного питания;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проведения необходимых для выполнения заказов технологических расчетов;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участия в составлении и заключении договоров на поставку товаров;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проведения приемки продукции по количеству и качеству;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контроля осуществления технологического процесса производства;</w:t>
            </w:r>
          </w:p>
          <w:p w:rsidR="00500049" w:rsidRPr="00205F55" w:rsidRDefault="00500049" w:rsidP="00780243">
            <w:pPr>
              <w:ind w:firstLine="284"/>
              <w:rPr>
                <w:b/>
              </w:rPr>
            </w:pPr>
            <w:r w:rsidRPr="00205F55">
      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</w:t>
            </w:r>
          </w:p>
          <w:p w:rsidR="00500049" w:rsidRPr="00205F55" w:rsidRDefault="00500049" w:rsidP="00780243">
            <w:pPr>
              <w:rPr>
                <w:i/>
              </w:rPr>
            </w:pPr>
            <w:r w:rsidRPr="00205F55">
              <w:rPr>
                <w:b/>
              </w:rPr>
              <w:t>уметь</w:t>
            </w:r>
            <w:r w:rsidRPr="00FE5E88">
              <w:rPr>
                <w:b/>
              </w:rPr>
              <w:t>: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контролировать условия и сроки хранения  для обеспечения сохраняемости продовольственных товаров и сырья, определять  и списывать товарные потери;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использовать нормативные и технологические документы;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lastRenderedPageBreak/>
              <w:t>готовить и оформлять ограниченный ассортимент продукции общественного питания;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производить технологические расчеты, необходимые для выполнения заказа;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составлять и заключать договора на поставку товаров;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проводить приемку продукции;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контролировать соблюдение персоналом технологического процесса производства;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определять вид, тип и класс организации общественного питания;</w:t>
            </w:r>
          </w:p>
          <w:p w:rsidR="00500049" w:rsidRPr="00205F55" w:rsidRDefault="00500049" w:rsidP="00780243">
            <w:pPr>
              <w:spacing w:line="252" w:lineRule="auto"/>
              <w:rPr>
                <w:i/>
              </w:rPr>
            </w:pPr>
            <w:r w:rsidRPr="00205F55">
              <w:rPr>
                <w:b/>
              </w:rPr>
              <w:t>знать</w:t>
            </w:r>
            <w:r w:rsidRPr="00FE5E88">
              <w:rPr>
                <w:b/>
              </w:rPr>
              <w:t>:</w:t>
            </w:r>
          </w:p>
          <w:p w:rsidR="00500049" w:rsidRDefault="00500049" w:rsidP="00780243">
            <w:pPr>
              <w:spacing w:line="252" w:lineRule="auto"/>
              <w:ind w:firstLine="284"/>
            </w:pPr>
            <w:r w:rsidRPr="00205F55">
              <w:t>основные понятия</w:t>
            </w:r>
            <w:r>
              <w:t xml:space="preserve"> и нормативную базу товароведения;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ассортимент продовольственных товаров</w:t>
            </w:r>
            <w:r>
              <w:t xml:space="preserve">, </w:t>
            </w:r>
            <w:r w:rsidRPr="00205F55">
              <w:t xml:space="preserve">условия и сроки </w:t>
            </w:r>
            <w:r>
              <w:t xml:space="preserve">их </w:t>
            </w:r>
            <w:r w:rsidRPr="00205F55">
              <w:t>хранения</w:t>
            </w:r>
            <w:r>
              <w:t>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классификацию организаций общественного питания, их структуру;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порядок разработки и заключения договоров, приемки продукции по количеству и качеству;</w:t>
            </w:r>
          </w:p>
          <w:p w:rsidR="00500049" w:rsidRDefault="00500049" w:rsidP="00780243">
            <w:pPr>
              <w:spacing w:line="252" w:lineRule="auto"/>
              <w:ind w:firstLine="284"/>
            </w:pPr>
            <w:r>
              <w:t xml:space="preserve">правила </w:t>
            </w:r>
            <w:r w:rsidRPr="00205F55">
              <w:t>оперативно</w:t>
            </w:r>
            <w:r>
              <w:t>го</w:t>
            </w:r>
            <w:r w:rsidRPr="00205F55">
              <w:t xml:space="preserve"> планировани</w:t>
            </w:r>
            <w:r>
              <w:t>я</w:t>
            </w:r>
            <w:r w:rsidRPr="00205F55">
              <w:t xml:space="preserve"> работы организации</w:t>
            </w:r>
            <w:r>
              <w:t>;</w:t>
            </w:r>
          </w:p>
          <w:p w:rsidR="00500049" w:rsidRPr="00205F55" w:rsidRDefault="00500049" w:rsidP="00780243">
            <w:pPr>
              <w:spacing w:line="252" w:lineRule="auto"/>
              <w:ind w:firstLine="284"/>
              <w:rPr>
                <w:b/>
              </w:rPr>
            </w:pPr>
            <w:r w:rsidRPr="00205F55">
              <w:t>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>
            <w:r w:rsidRPr="00205F55">
              <w:t>МДК.01.01</w:t>
            </w:r>
            <w:r>
              <w:t>.</w:t>
            </w:r>
            <w:r w:rsidRPr="00205F55">
              <w:t xml:space="preserve"> Товароведение продовольственных товаров и продукции общественного питания</w:t>
            </w:r>
          </w:p>
          <w:p w:rsidR="00500049" w:rsidRPr="00205F55" w:rsidRDefault="00500049" w:rsidP="00780243"/>
          <w:p w:rsidR="00500049" w:rsidRDefault="00500049" w:rsidP="00780243"/>
          <w:p w:rsidR="00500049" w:rsidRDefault="00500049" w:rsidP="00780243"/>
          <w:p w:rsidR="00500049" w:rsidRPr="00205F55" w:rsidRDefault="00500049" w:rsidP="00780243">
            <w:r w:rsidRPr="00205F55">
              <w:lastRenderedPageBreak/>
              <w:t>МДК.01.02</w:t>
            </w:r>
            <w:r>
              <w:t>.</w:t>
            </w:r>
            <w:r w:rsidRPr="00205F55">
              <w:t xml:space="preserve"> Организация и технология производства продукции общественного питания</w:t>
            </w:r>
          </w:p>
          <w:p w:rsidR="00500049" w:rsidRPr="00205F55" w:rsidRDefault="00500049" w:rsidP="00780243"/>
          <w:p w:rsidR="00500049" w:rsidRPr="00205F55" w:rsidRDefault="00500049" w:rsidP="00780243">
            <w:r w:rsidRPr="00205F55">
              <w:t>МДК.01.03</w:t>
            </w:r>
            <w:r>
              <w:t>.</w:t>
            </w:r>
            <w:r w:rsidRPr="00205F55">
              <w:t xml:space="preserve"> Физиология питания, санитария и гигиена</w:t>
            </w:r>
          </w:p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lastRenderedPageBreak/>
              <w:t>ОК 1</w:t>
            </w:r>
            <w:r>
              <w:rPr>
                <w:b/>
              </w:rPr>
              <w:t xml:space="preserve">  –  </w:t>
            </w:r>
            <w:r w:rsidRPr="00205F55">
              <w:rPr>
                <w:b/>
              </w:rPr>
              <w:t>4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6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7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10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1.1</w:t>
            </w:r>
            <w:r>
              <w:rPr>
                <w:b/>
              </w:rPr>
              <w:t xml:space="preserve"> – </w:t>
            </w:r>
            <w:r w:rsidRPr="00205F55">
              <w:rPr>
                <w:b/>
              </w:rPr>
              <w:t>1.4</w:t>
            </w:r>
          </w:p>
          <w:p w:rsidR="00500049" w:rsidRPr="00205F55" w:rsidRDefault="00500049" w:rsidP="00780243">
            <w:pPr>
              <w:rPr>
                <w:b/>
              </w:rPr>
            </w:pPr>
          </w:p>
          <w:p w:rsidR="00500049" w:rsidRPr="00205F55" w:rsidRDefault="00500049" w:rsidP="00780243">
            <w:pPr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r w:rsidRPr="00205F55">
              <w:rPr>
                <w:b/>
                <w:bCs/>
              </w:rPr>
              <w:lastRenderedPageBreak/>
              <w:t>ПМ.</w:t>
            </w:r>
            <w:r w:rsidRPr="00205F55">
              <w:rPr>
                <w:b/>
              </w:rPr>
              <w:t>02</w:t>
            </w:r>
            <w:r w:rsidRPr="00205F55">
              <w:rPr>
                <w:b/>
                <w:bCs/>
              </w:rPr>
              <w:t xml:space="preserve"> 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Организация обслуживания в организациях общественного питания</w:t>
            </w:r>
          </w:p>
          <w:p w:rsidR="00500049" w:rsidRPr="00205F55" w:rsidRDefault="00500049" w:rsidP="00780243">
            <w:r w:rsidRPr="00205F55">
              <w:t>В результате изучения профессионального модуля обучающийся должен: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 xml:space="preserve">иметь практический опыт: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организации и проверки  подготовки зала обслуживания к приему гостей;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управления работой официантов, барменов, сомелье и других работников по обслуживанию потребителей;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определения потребностей в трудовых ресурсах, необходимых для обслуживания;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выбора, оформления  и использования информационных ресурсов (ме</w:t>
            </w:r>
            <w:r>
              <w:t>ню, карты вин и коктейлей</w:t>
            </w:r>
            <w:r w:rsidRPr="00205F55">
              <w:t>) в процессе обслуживания;</w:t>
            </w:r>
          </w:p>
          <w:p w:rsidR="00500049" w:rsidRDefault="00500049" w:rsidP="00780243">
            <w:pPr>
              <w:ind w:firstLine="284"/>
            </w:pPr>
            <w:r w:rsidRPr="00205F55">
              <w:t xml:space="preserve">анализа </w:t>
            </w:r>
            <w:r>
              <w:t xml:space="preserve">производственных </w:t>
            </w:r>
            <w:r w:rsidRPr="00205F55">
              <w:t>ситуаций</w:t>
            </w:r>
            <w:r>
              <w:t>,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оценки качества обслуживания и подготовки предложений по его повышению;</w:t>
            </w:r>
          </w:p>
          <w:p w:rsidR="00500049" w:rsidRPr="00205F55" w:rsidRDefault="00500049" w:rsidP="00780243">
            <w:pPr>
              <w:rPr>
                <w:i/>
              </w:rPr>
            </w:pPr>
            <w:r w:rsidRPr="00205F55">
              <w:rPr>
                <w:b/>
              </w:rPr>
              <w:t>уметь</w:t>
            </w:r>
            <w:r w:rsidRPr="008D6062">
              <w:rPr>
                <w:b/>
              </w:rPr>
              <w:t>:</w:t>
            </w:r>
          </w:p>
          <w:p w:rsidR="00500049" w:rsidRDefault="00500049" w:rsidP="00780243">
            <w:pPr>
              <w:ind w:firstLine="284"/>
            </w:pPr>
            <w:r w:rsidRPr="00205F55">
              <w:t>организовывать, осуществлять и контролировать процесс подготовки к обслуживанию</w:t>
            </w:r>
            <w:r>
              <w:t>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      </w:r>
          </w:p>
          <w:p w:rsidR="00500049" w:rsidRDefault="00500049" w:rsidP="00780243">
            <w:pPr>
              <w:ind w:firstLine="284"/>
            </w:pPr>
            <w:r w:rsidRPr="00205F55">
              <w:t>организовывать, осуществлять и конт</w:t>
            </w:r>
            <w:r>
              <w:t>ролировать процесс обслуживания</w:t>
            </w:r>
            <w:r w:rsidRPr="00205F55">
              <w:t xml:space="preserve">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</w:t>
            </w:r>
            <w:r>
              <w:t>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осуществлять расчет с посетителями;</w:t>
            </w:r>
          </w:p>
          <w:p w:rsidR="00500049" w:rsidRDefault="00500049" w:rsidP="00780243">
            <w:pPr>
              <w:ind w:firstLine="284"/>
            </w:pPr>
            <w:r w:rsidRPr="00205F55">
              <w:t>принимать рациональные управленческие решения</w:t>
            </w:r>
            <w:r>
              <w:t>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lastRenderedPageBreak/>
              <w:t>применять приемы делового и управленческого общения в профессиональной деятельности;</w:t>
            </w:r>
          </w:p>
          <w:p w:rsidR="00500049" w:rsidRDefault="00500049" w:rsidP="00780243">
            <w:pPr>
              <w:ind w:firstLine="284"/>
            </w:pPr>
            <w:r w:rsidRPr="00205F55">
              <w:t>регулировать конфликтные ситуации в организац</w:t>
            </w:r>
            <w:r>
              <w:t>ии;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определять  численность работников, занятых обслуживанием,  в соответствии с заказом и установленными требованиями;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выбирать, оформлять и использовать  информационные ресурсы, необходимые для  обеспечения процесса обслуживания в организациях общественного питания;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составлять и оформлять меню, карты вин и коктейлей, осуществлять консультирование потребителей;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определять и анализировать показатели эффективности обслуживания (пр</w:t>
            </w:r>
            <w:r>
              <w:t>ибыль, рентабельность, повторную посещаемость</w:t>
            </w:r>
            <w:r w:rsidRPr="00205F55">
              <w:t>);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выбирать  и определять  показатели качества обслуживания, разрабатывать и представлять предложения по повышению качества обслуживания;</w:t>
            </w:r>
          </w:p>
          <w:p w:rsidR="00500049" w:rsidRPr="00205F55" w:rsidRDefault="00500049" w:rsidP="00780243">
            <w:pPr>
              <w:rPr>
                <w:i/>
              </w:rPr>
            </w:pPr>
            <w:r w:rsidRPr="00205F55">
              <w:rPr>
                <w:b/>
              </w:rPr>
              <w:t>знать</w:t>
            </w:r>
            <w:r w:rsidRPr="008D6062">
              <w:rPr>
                <w:b/>
              </w:rPr>
              <w:t>: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цели, задачи, средства, методы и формы обслуживания; классификацию услуг общественного питания; </w:t>
            </w:r>
          </w:p>
          <w:p w:rsidR="00500049" w:rsidRDefault="00500049" w:rsidP="00780243">
            <w:pPr>
              <w:ind w:firstLine="284"/>
            </w:pPr>
            <w:r w:rsidRPr="00205F55">
              <w:t>этапы процесса обслуживания</w:t>
            </w:r>
            <w:r>
              <w:t>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особенности подготовки и обслуживания в организациях общественного питания разных типов и классов; </w:t>
            </w:r>
          </w:p>
          <w:p w:rsidR="00500049" w:rsidRDefault="00500049" w:rsidP="00780243">
            <w:pPr>
              <w:ind w:firstLine="284"/>
            </w:pPr>
            <w:r w:rsidRPr="00205F55">
              <w:t>специальные виды услуг и формы  обслуживания, специальное оборудование для обслуживания в организациях общественного питания;</w:t>
            </w:r>
          </w:p>
          <w:p w:rsidR="00500049" w:rsidRPr="00205F55" w:rsidRDefault="00500049" w:rsidP="00780243">
            <w:pPr>
              <w:ind w:firstLine="284"/>
            </w:pPr>
          </w:p>
          <w:p w:rsidR="00500049" w:rsidRPr="00205F55" w:rsidRDefault="00500049" w:rsidP="00780243">
            <w:pPr>
              <w:ind w:firstLine="284"/>
            </w:pPr>
            <w:r w:rsidRPr="00205F55">
              <w:lastRenderedPageBreak/>
              <w:t>характеристику методов и форм обслуживания потребителей в зале обслуживания, методы и приемы подачи блюд и напитков,  техники подачи продукции из сервис-бара, приемы сбора  использованной посуды и приборов, требования к проведению расчета с посетителями;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</w:t>
            </w:r>
            <w:r>
              <w:t>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</w:t>
            </w:r>
            <w:r>
              <w:t>кты управления профессиональным поведением</w:t>
            </w:r>
            <w:r w:rsidRPr="00205F55">
              <w:t>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требования к обслуживающему персоналу, особенности обслуживания в организациях общественного питания разных типов и классов;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специальные виды услуг и формы  обслуживания;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 xml:space="preserve">информационное  обеспечение услуг общественного питания: ресурсы (меню, карты вин </w:t>
            </w:r>
            <w:r>
              <w:t>и коктейлей, рекламные носители</w:t>
            </w:r>
            <w:r w:rsidRPr="00205F55">
              <w:t>), их выбор, оформление и использование;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показатели эффективности обслуживания потребителей (прибыль, р</w:t>
            </w:r>
            <w:r>
              <w:t>ентабельность, повторную посещаемость</w:t>
            </w:r>
            <w:r w:rsidRPr="00205F55">
              <w:t>) и их определение;</w:t>
            </w:r>
          </w:p>
          <w:p w:rsidR="00500049" w:rsidRPr="00205F55" w:rsidRDefault="00500049" w:rsidP="00780243">
            <w:pPr>
              <w:ind w:firstLine="284"/>
              <w:rPr>
                <w:b/>
              </w:rPr>
            </w:pPr>
            <w:r w:rsidRPr="00205F55">
              <w:t>критерии и показатели  качества обслуживания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015E0A" w:rsidRDefault="00500049" w:rsidP="00780243">
            <w:pPr>
              <w:spacing w:line="228" w:lineRule="auto"/>
            </w:pPr>
            <w:r w:rsidRPr="00015E0A">
              <w:t>МДК.02.01. Организация обслуживания в организациях общественного питания</w:t>
            </w:r>
          </w:p>
          <w:p w:rsidR="00500049" w:rsidRPr="00015E0A" w:rsidRDefault="00500049" w:rsidP="00780243"/>
          <w:p w:rsidR="00500049" w:rsidRPr="00205F55" w:rsidRDefault="00500049" w:rsidP="00780243">
            <w:r w:rsidRPr="00015E0A">
              <w:t>МДК.02.02. Психология и этика профессиональной деятельности</w:t>
            </w:r>
          </w:p>
          <w:p w:rsidR="00500049" w:rsidRPr="00205F55" w:rsidRDefault="00500049" w:rsidP="00780243"/>
          <w:p w:rsidR="00500049" w:rsidRPr="00205F55" w:rsidRDefault="00500049" w:rsidP="00780243">
            <w:r w:rsidRPr="00205F55">
              <w:t>МДК.02.03</w:t>
            </w:r>
            <w:r>
              <w:t>.</w:t>
            </w:r>
            <w:r w:rsidRPr="00205F55">
              <w:t xml:space="preserve"> Менеджмент и управление персоналом в организациях общественного питания</w:t>
            </w:r>
          </w:p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</w:t>
            </w:r>
            <w:r>
              <w:rPr>
                <w:b/>
              </w:rPr>
              <w:t xml:space="preserve">  –  </w:t>
            </w:r>
            <w:r w:rsidRPr="00205F55">
              <w:rPr>
                <w:b/>
              </w:rPr>
              <w:t>3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6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7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10</w:t>
            </w:r>
          </w:p>
          <w:p w:rsidR="00500049" w:rsidRPr="00205F55" w:rsidRDefault="00500049" w:rsidP="00780243">
            <w:pPr>
              <w:rPr>
                <w:b/>
              </w:rPr>
            </w:pPr>
            <w:r>
              <w:rPr>
                <w:b/>
              </w:rPr>
              <w:t>ПК 2.1 – 2.6</w:t>
            </w:r>
          </w:p>
          <w:p w:rsidR="00500049" w:rsidRPr="00205F55" w:rsidRDefault="00500049" w:rsidP="00780243">
            <w:pPr>
              <w:rPr>
                <w:b/>
              </w:rPr>
            </w:pPr>
          </w:p>
          <w:p w:rsidR="00500049" w:rsidRPr="00205F55" w:rsidRDefault="00500049" w:rsidP="00780243">
            <w:pPr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  <w:bCs/>
              </w:rPr>
              <w:lastRenderedPageBreak/>
              <w:t>ПМ.03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Маркетинговая деятельность в организациях общественного питания</w:t>
            </w:r>
          </w:p>
          <w:p w:rsidR="00500049" w:rsidRPr="00205F55" w:rsidRDefault="00500049" w:rsidP="00780243">
            <w:r w:rsidRPr="00205F55">
              <w:t>В результате изучения профессионального модуля обучающийся должен:</w:t>
            </w:r>
          </w:p>
          <w:p w:rsidR="00500049" w:rsidRPr="00205F55" w:rsidRDefault="00500049" w:rsidP="00780243">
            <w:pPr>
              <w:spacing w:line="234" w:lineRule="auto"/>
              <w:rPr>
                <w:b/>
              </w:rPr>
            </w:pPr>
            <w:r w:rsidRPr="00205F55">
              <w:rPr>
                <w:b/>
              </w:rPr>
              <w:lastRenderedPageBreak/>
              <w:t xml:space="preserve">иметь практический опыт: 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выявления и анализа потребностей в продукции и услугах общественного питания;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участия в разработке комплекса маркетинга;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определения подкрепления продукции и услуг;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анализа сбытовой и ценовой политики;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консультирования потребителей;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разработки предложений по совершенствованию маркетинговой деятельности;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выявлени</w:t>
            </w:r>
            <w:r>
              <w:t>я</w:t>
            </w:r>
            <w:r w:rsidRPr="00205F55">
              <w:t xml:space="preserve"> конкурентов организации общ</w:t>
            </w:r>
            <w:r>
              <w:t>ественного питания и определения</w:t>
            </w:r>
            <w:r w:rsidRPr="00205F55">
              <w:t xml:space="preserve"> конкурентоспособности ее продукции и услуг;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участия в маркетинговых исследованиях;</w:t>
            </w:r>
          </w:p>
          <w:p w:rsidR="00500049" w:rsidRPr="00205F55" w:rsidRDefault="00500049" w:rsidP="00780243">
            <w:pPr>
              <w:spacing w:line="234" w:lineRule="auto"/>
              <w:rPr>
                <w:b/>
              </w:rPr>
            </w:pPr>
            <w:r w:rsidRPr="00205F55">
              <w:rPr>
                <w:b/>
              </w:rPr>
              <w:t>уметь: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выявлять, анализировать и формировать спрос на услуги общественного питания;</w:t>
            </w:r>
          </w:p>
          <w:p w:rsidR="00500049" w:rsidRPr="00205F55" w:rsidRDefault="00500049" w:rsidP="00780243">
            <w:pPr>
              <w:spacing w:line="234" w:lineRule="auto"/>
              <w:ind w:firstLine="284"/>
              <w:rPr>
                <w:i/>
              </w:rPr>
            </w:pPr>
            <w:r w:rsidRPr="00205F55">
              <w:t>проводить сегментацию рынка;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участвовать в проведении маркетинговых исследований рынка, собирать и анализировать маркетинговую информацию;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разрабатывать подкрепление продукции и услуг общественного питания;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определять направления сбытовой и ценовой  политики, обосновывать целесообразность их выбора;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 xml:space="preserve">выбирать и применять маркетинговые коммуникации для формирования спроса на услуги </w:t>
            </w:r>
          </w:p>
          <w:p w:rsidR="00500049" w:rsidRPr="00205F55" w:rsidRDefault="00500049" w:rsidP="00780243">
            <w:pPr>
              <w:spacing w:line="234" w:lineRule="auto"/>
            </w:pPr>
            <w:r w:rsidRPr="00205F55">
              <w:t>общественного питания и стимулирования их сбыта;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собирать и анализировать  информацию о ценах;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осуществлять сбор и обработку маркетинговой информации;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разрабатывать анкеты и опросные листы;</w:t>
            </w:r>
          </w:p>
          <w:p w:rsidR="00500049" w:rsidRPr="00205F55" w:rsidRDefault="00500049" w:rsidP="00780243">
            <w:pPr>
              <w:spacing w:line="234" w:lineRule="auto"/>
              <w:ind w:firstLine="284"/>
            </w:pPr>
            <w:r w:rsidRPr="00205F55">
              <w:t>составлять отчет по результатам исследования и интерпретировать результаты;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lastRenderedPageBreak/>
              <w:t>обосновывать  целесообразность  применения средств и методов маркетинга, выбирать и использовать наиболее рациональные из них, давать свои предложения при разработке  маркетинговых мероприятий, направленных на  совершенствование работы организации в области сбыта и ценообразования;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выбирать, определять и  анализировать показатели конку</w:t>
            </w:r>
            <w:r>
              <w:t>рентоспособности (качество, цену</w:t>
            </w:r>
            <w:r w:rsidRPr="00205F55">
              <w:t>), учитывать их при анализе конкурентных преимуществ, делать выводы о конкурентоспособности организации;</w:t>
            </w:r>
          </w:p>
          <w:p w:rsidR="00500049" w:rsidRPr="00205F55" w:rsidRDefault="00500049" w:rsidP="00780243">
            <w:pPr>
              <w:rPr>
                <w:i/>
              </w:rPr>
            </w:pPr>
            <w:r w:rsidRPr="00205F55">
              <w:rPr>
                <w:b/>
              </w:rPr>
              <w:t>знать: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цели, задачи, принципы, функции, концепции, объекты, средства, методы маркетинга, понятие  и структуру маркетинговой среды организации;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особенности жизненного цикла продукции и услуг общественного питания: этапы, маркетинговые мероприятия;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особенности маркетинга услуг общественного питания;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средства  и методы продвижения продукции и услуг общественного питания;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комплекс маркетинга, средства и методы маркетинговой деятельности, стратегии маркетинга;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маркетинговые исследования: понятие, значение, виды, объекты, методы, этапы и правила проведения;</w:t>
            </w:r>
          </w:p>
          <w:p w:rsidR="00500049" w:rsidRPr="00205F55" w:rsidRDefault="00500049" w:rsidP="00780243">
            <w:pPr>
              <w:spacing w:line="252" w:lineRule="auto"/>
              <w:ind w:firstLine="284"/>
            </w:pPr>
            <w:r w:rsidRPr="00205F55">
              <w:t>источники и критерии отбора маркетинговой информации;</w:t>
            </w:r>
          </w:p>
          <w:p w:rsidR="00500049" w:rsidRPr="00205F55" w:rsidRDefault="00500049" w:rsidP="00780243">
            <w:pPr>
              <w:spacing w:line="252" w:lineRule="auto"/>
              <w:ind w:firstLine="284"/>
              <w:rPr>
                <w:b/>
              </w:rPr>
            </w:pPr>
            <w:r w:rsidRPr="00205F55">
              <w:t>критерии и показатели оценки конкурентоспособности продукции и услуг общественного питания, методики оценки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>
            <w:r w:rsidRPr="00205F55">
              <w:t>МДК.03.01</w:t>
            </w:r>
            <w:r>
              <w:t>.</w:t>
            </w:r>
            <w:r w:rsidRPr="00205F55">
              <w:t xml:space="preserve"> Маркетинг в организациях общественного питания </w:t>
            </w:r>
          </w:p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lastRenderedPageBreak/>
              <w:t>ОК 1</w:t>
            </w:r>
            <w:r>
              <w:rPr>
                <w:b/>
              </w:rPr>
              <w:t xml:space="preserve"> –  </w:t>
            </w:r>
            <w:r w:rsidRPr="00205F55">
              <w:rPr>
                <w:b/>
              </w:rPr>
              <w:t>4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7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3.1</w:t>
            </w:r>
            <w:r>
              <w:rPr>
                <w:b/>
              </w:rPr>
              <w:t xml:space="preserve"> – </w:t>
            </w:r>
            <w:r w:rsidRPr="00205F55">
              <w:rPr>
                <w:b/>
              </w:rPr>
              <w:t>3.3</w:t>
            </w:r>
          </w:p>
          <w:p w:rsidR="00500049" w:rsidRPr="00205F55" w:rsidRDefault="00500049" w:rsidP="00780243">
            <w:pPr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rPr>
                <w:b/>
                <w:bCs/>
              </w:rPr>
            </w:pPr>
            <w:r w:rsidRPr="00205F55">
              <w:rPr>
                <w:b/>
                <w:bCs/>
              </w:rPr>
              <w:lastRenderedPageBreak/>
              <w:t>ПМ.04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spacing w:line="252" w:lineRule="auto"/>
              <w:rPr>
                <w:b/>
              </w:rPr>
            </w:pPr>
            <w:r w:rsidRPr="00205F55">
              <w:rPr>
                <w:b/>
              </w:rPr>
              <w:t>Контроль качества продукции и услуг общественного питания</w:t>
            </w:r>
          </w:p>
          <w:p w:rsidR="00500049" w:rsidRPr="00205F55" w:rsidRDefault="00500049" w:rsidP="00780243">
            <w:pPr>
              <w:spacing w:line="252" w:lineRule="auto"/>
            </w:pPr>
            <w:r w:rsidRPr="00205F55">
              <w:t>В результате изучения профессионального модуля обучающийся должен: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 xml:space="preserve">иметь практический опыт: </w:t>
            </w:r>
          </w:p>
          <w:p w:rsidR="00500049" w:rsidRPr="0053000C" w:rsidRDefault="00500049" w:rsidP="00780243">
            <w:pPr>
              <w:ind w:firstLine="284"/>
            </w:pPr>
            <w:r w:rsidRPr="0053000C">
              <w:t>контроля соблюдения требований нормативных документов,  наличия поверенных средств измерения и правильности проведения измерений при производстве продукции и оказании услуг;</w:t>
            </w:r>
          </w:p>
          <w:p w:rsidR="00500049" w:rsidRPr="0053000C" w:rsidRDefault="00500049" w:rsidP="00780243">
            <w:pPr>
              <w:ind w:firstLine="284"/>
            </w:pPr>
            <w:r w:rsidRPr="0053000C">
              <w:t>участия в проведении производственного контроля качества продукции и услуг  в организациях общественного питания;</w:t>
            </w:r>
          </w:p>
          <w:p w:rsidR="00500049" w:rsidRPr="0053000C" w:rsidRDefault="00500049" w:rsidP="00780243">
            <w:pPr>
              <w:ind w:firstLine="284"/>
            </w:pPr>
            <w:r w:rsidRPr="0053000C">
              <w:t>контроля наличия и правильности оформления документов, подтверждающих соответствие;</w:t>
            </w:r>
          </w:p>
          <w:p w:rsidR="00500049" w:rsidRPr="0053000C" w:rsidRDefault="00500049" w:rsidP="00780243">
            <w:r w:rsidRPr="0053000C">
              <w:rPr>
                <w:b/>
              </w:rPr>
              <w:t>уметь:</w:t>
            </w:r>
            <w:r w:rsidRPr="0053000C">
              <w:t xml:space="preserve"> </w:t>
            </w:r>
          </w:p>
          <w:p w:rsidR="00500049" w:rsidRPr="00205F55" w:rsidRDefault="00500049" w:rsidP="00780243">
            <w:pPr>
              <w:ind w:firstLine="284"/>
            </w:pPr>
            <w:r w:rsidRPr="0053000C">
              <w:t>анализировать структуру стандартов разных</w:t>
            </w:r>
            <w:r w:rsidRPr="00205F55">
              <w:t xml:space="preserve"> категорий и видов, выбирать номенклатуру показателей качества;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работать с нормативно-правовой базой;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пользоваться измерительными приборами и приспособлениями;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проверять правильность заполнения сертификатов и деклараций соответствия;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идентифицировать продукцию и услуги общественного питания, распознавать  их фальсификацию, осуществлять меры по предотвращению фальсификации;</w:t>
            </w:r>
          </w:p>
          <w:p w:rsidR="00500049" w:rsidRPr="00205F55" w:rsidRDefault="00500049" w:rsidP="00780243">
            <w:r w:rsidRPr="00205F55">
              <w:rPr>
                <w:b/>
              </w:rPr>
              <w:lastRenderedPageBreak/>
              <w:t>знать:</w:t>
            </w:r>
            <w:r w:rsidRPr="00205F55">
              <w:t xml:space="preserve"> 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      </w:r>
          </w:p>
          <w:p w:rsidR="00500049" w:rsidRPr="00205F55" w:rsidRDefault="00500049" w:rsidP="00780243">
            <w:pPr>
              <w:ind w:firstLine="284"/>
            </w:pPr>
            <w:r w:rsidRPr="00205F55">
              <w:t>основные понятия в области контроля качества продукции и услуг, назначение, виды, подвиды, средства, методы, нормативно-правовую базу  проведения контроля качества продукции и услуг общественного питания, понятие, виды, критерии, показатели и методы идентификации;</w:t>
            </w:r>
          </w:p>
          <w:p w:rsidR="00500049" w:rsidRPr="00205F55" w:rsidRDefault="00500049" w:rsidP="00780243">
            <w:pPr>
              <w:ind w:firstLine="284"/>
              <w:rPr>
                <w:b/>
              </w:rPr>
            </w:pPr>
            <w:r w:rsidRPr="00205F55">
              <w:t>способы обнаружения фальсификации, ее последствия и меры предупреждения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864813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864813" w:rsidRDefault="00500049" w:rsidP="00780243">
            <w:r w:rsidRPr="00864813">
              <w:t>МДК.04.01. Стандартизация, метрология и подтверждение соответствия</w:t>
            </w:r>
          </w:p>
          <w:p w:rsidR="00500049" w:rsidRPr="00864813" w:rsidRDefault="00500049" w:rsidP="00780243"/>
          <w:p w:rsidR="00500049" w:rsidRPr="00864813" w:rsidRDefault="00500049" w:rsidP="00780243">
            <w:r w:rsidRPr="00864813">
              <w:t>МДК.04.02. Контроль качества продукции и услуг общественного питания</w:t>
            </w:r>
          </w:p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</w:t>
            </w:r>
            <w:r>
              <w:rPr>
                <w:b/>
              </w:rPr>
              <w:t xml:space="preserve">  –  </w:t>
            </w:r>
            <w:r w:rsidRPr="00205F55">
              <w:rPr>
                <w:b/>
              </w:rPr>
              <w:t>3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10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4.1</w:t>
            </w:r>
            <w:r>
              <w:rPr>
                <w:b/>
              </w:rPr>
              <w:t xml:space="preserve"> – </w:t>
            </w:r>
            <w:r w:rsidRPr="00205F55">
              <w:rPr>
                <w:b/>
              </w:rPr>
              <w:t>4.3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rPr>
                <w:b/>
                <w:bCs/>
              </w:rPr>
            </w:pPr>
            <w:r w:rsidRPr="00205F55">
              <w:rPr>
                <w:b/>
                <w:bCs/>
              </w:rPr>
              <w:lastRenderedPageBreak/>
              <w:t>ПМ.05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 xml:space="preserve">Вариативная часть циклов ОПОП </w:t>
            </w:r>
            <w:r>
              <w:t>(</w:t>
            </w:r>
            <w:r w:rsidRPr="00205F55">
              <w:t>определяется образовател</w:t>
            </w:r>
            <w:r w:rsidRPr="00205F55">
              <w:t>ь</w:t>
            </w:r>
            <w:r w:rsidRPr="00205F55">
              <w:t>ным учреждением)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  <w:bCs/>
              </w:rPr>
            </w:pPr>
            <w:r w:rsidRPr="00205F55">
              <w:rPr>
                <w:b/>
                <w:bCs/>
              </w:rPr>
              <w:t>1350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  <w:rPr>
                <w:b/>
                <w:bCs/>
              </w:rPr>
            </w:pPr>
            <w:r w:rsidRPr="00205F55">
              <w:rPr>
                <w:b/>
                <w:bCs/>
              </w:rPr>
              <w:t>900</w:t>
            </w:r>
          </w:p>
        </w:tc>
        <w:tc>
          <w:tcPr>
            <w:tcW w:w="856" w:type="pct"/>
          </w:tcPr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rPr>
                <w:b/>
              </w:rPr>
            </w:pP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Всего часов обучения по циклам ОПОП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  <w:bCs/>
              </w:rPr>
            </w:pPr>
            <w:r w:rsidRPr="00205F55">
              <w:rPr>
                <w:b/>
                <w:bCs/>
              </w:rPr>
              <w:t>4482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  <w:rPr>
                <w:b/>
                <w:bCs/>
              </w:rPr>
            </w:pPr>
            <w:r w:rsidRPr="00205F55">
              <w:rPr>
                <w:b/>
                <w:bCs/>
              </w:rPr>
              <w:t>2988</w:t>
            </w:r>
          </w:p>
        </w:tc>
        <w:tc>
          <w:tcPr>
            <w:tcW w:w="856" w:type="pct"/>
          </w:tcPr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ind w:firstLine="180"/>
              <w:jc w:val="center"/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ind w:right="-32"/>
              <w:rPr>
                <w:b/>
                <w:bCs/>
              </w:rPr>
            </w:pPr>
            <w:r w:rsidRPr="00205F55">
              <w:rPr>
                <w:b/>
                <w:bCs/>
              </w:rPr>
              <w:t>УП.00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Учебная практика</w:t>
            </w:r>
          </w:p>
        </w:tc>
        <w:tc>
          <w:tcPr>
            <w:tcW w:w="603" w:type="pct"/>
            <w:vMerge w:val="restart"/>
            <w:vAlign w:val="center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  <w:r w:rsidRPr="00205F55">
              <w:rPr>
                <w:b/>
              </w:rPr>
              <w:t>26 нед.</w:t>
            </w:r>
          </w:p>
        </w:tc>
        <w:tc>
          <w:tcPr>
            <w:tcW w:w="595" w:type="pct"/>
            <w:vMerge w:val="restart"/>
            <w:vAlign w:val="center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  <w:r w:rsidRPr="00205F55">
              <w:rPr>
                <w:b/>
              </w:rPr>
              <w:t>936</w:t>
            </w:r>
          </w:p>
        </w:tc>
        <w:tc>
          <w:tcPr>
            <w:tcW w:w="856" w:type="pct"/>
            <w:vMerge w:val="restart"/>
          </w:tcPr>
          <w:p w:rsidR="00500049" w:rsidRPr="00205F55" w:rsidRDefault="00500049" w:rsidP="00780243"/>
        </w:tc>
        <w:tc>
          <w:tcPr>
            <w:tcW w:w="606" w:type="pct"/>
            <w:vMerge w:val="restar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ОК 1</w:t>
            </w:r>
            <w:r>
              <w:rPr>
                <w:b/>
              </w:rPr>
              <w:t xml:space="preserve"> –  </w:t>
            </w:r>
            <w:r w:rsidRPr="00205F55">
              <w:rPr>
                <w:b/>
              </w:rPr>
              <w:t>11</w:t>
            </w:r>
          </w:p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ПК 1.1</w:t>
            </w:r>
            <w:r>
              <w:rPr>
                <w:b/>
              </w:rPr>
              <w:t xml:space="preserve"> – 4.3</w:t>
            </w: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ind w:right="-32"/>
              <w:rPr>
                <w:b/>
                <w:bCs/>
              </w:rPr>
            </w:pPr>
            <w:r w:rsidRPr="00205F55">
              <w:rPr>
                <w:b/>
                <w:bCs/>
              </w:rPr>
              <w:t>ПП.00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603" w:type="pct"/>
            <w:vMerge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595" w:type="pct"/>
            <w:vMerge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  <w:vMerge/>
          </w:tcPr>
          <w:p w:rsidR="00500049" w:rsidRPr="00205F55" w:rsidRDefault="00500049" w:rsidP="00780243"/>
        </w:tc>
        <w:tc>
          <w:tcPr>
            <w:tcW w:w="606" w:type="pct"/>
            <w:vMerge/>
          </w:tcPr>
          <w:p w:rsidR="00500049" w:rsidRPr="00205F55" w:rsidRDefault="00500049" w:rsidP="00780243">
            <w:pPr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ПДП.00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Производственная практика (преддипломная)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  <w:r w:rsidRPr="00205F55">
              <w:rPr>
                <w:b/>
              </w:rPr>
              <w:t>4 нед.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ind w:firstLine="180"/>
              <w:jc w:val="center"/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ПА.00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Промежуточная аттестация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  <w:r w:rsidRPr="00205F55">
              <w:rPr>
                <w:b/>
              </w:rPr>
              <w:t>5 нед.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ind w:firstLine="180"/>
              <w:jc w:val="center"/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ГИА.00</w:t>
            </w:r>
          </w:p>
        </w:tc>
        <w:tc>
          <w:tcPr>
            <w:tcW w:w="1909" w:type="pct"/>
          </w:tcPr>
          <w:p w:rsidR="00500049" w:rsidRPr="00205F55" w:rsidRDefault="00500049" w:rsidP="00780243">
            <w:pPr>
              <w:rPr>
                <w:b/>
              </w:rPr>
            </w:pPr>
            <w:r w:rsidRPr="00205F55">
              <w:rPr>
                <w:b/>
              </w:rPr>
              <w:t>Государственная (итоговая) аттестация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  <w:rPr>
                <w:b/>
              </w:rPr>
            </w:pPr>
            <w:r w:rsidRPr="00205F55">
              <w:rPr>
                <w:b/>
              </w:rPr>
              <w:t>6 нед.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ind w:firstLine="180"/>
              <w:jc w:val="center"/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r w:rsidRPr="00205F55">
              <w:t>ГИА.01</w:t>
            </w:r>
          </w:p>
        </w:tc>
        <w:tc>
          <w:tcPr>
            <w:tcW w:w="1909" w:type="pct"/>
          </w:tcPr>
          <w:p w:rsidR="00500049" w:rsidRPr="00205F55" w:rsidRDefault="00500049" w:rsidP="00780243">
            <w:r w:rsidRPr="00205F55">
              <w:t>Подготовка выпускной квалификационной работы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</w:pPr>
            <w:r w:rsidRPr="00205F55">
              <w:t>4 нед.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ind w:firstLine="180"/>
              <w:jc w:val="center"/>
              <w:rPr>
                <w:b/>
              </w:rPr>
            </w:pPr>
          </w:p>
        </w:tc>
      </w:tr>
      <w:tr w:rsidR="00500049" w:rsidRPr="00205F55" w:rsidTr="00780243">
        <w:trPr>
          <w:jc w:val="center"/>
        </w:trPr>
        <w:tc>
          <w:tcPr>
            <w:tcW w:w="431" w:type="pct"/>
          </w:tcPr>
          <w:p w:rsidR="00500049" w:rsidRPr="00205F55" w:rsidRDefault="00500049" w:rsidP="00780243">
            <w:r w:rsidRPr="00205F55">
              <w:t>ГИА.02</w:t>
            </w:r>
          </w:p>
        </w:tc>
        <w:tc>
          <w:tcPr>
            <w:tcW w:w="1909" w:type="pct"/>
          </w:tcPr>
          <w:p w:rsidR="00500049" w:rsidRPr="00205F55" w:rsidRDefault="00500049" w:rsidP="00780243">
            <w:r w:rsidRPr="00205F55">
              <w:t>Защита выпускной квалификационной работы</w:t>
            </w:r>
          </w:p>
        </w:tc>
        <w:tc>
          <w:tcPr>
            <w:tcW w:w="603" w:type="pct"/>
          </w:tcPr>
          <w:p w:rsidR="00500049" w:rsidRPr="00205F55" w:rsidRDefault="00500049" w:rsidP="00780243">
            <w:pPr>
              <w:jc w:val="center"/>
            </w:pPr>
            <w:r w:rsidRPr="00205F55">
              <w:t>2 нед.</w:t>
            </w:r>
          </w:p>
        </w:tc>
        <w:tc>
          <w:tcPr>
            <w:tcW w:w="595" w:type="pct"/>
          </w:tcPr>
          <w:p w:rsidR="00500049" w:rsidRPr="00205F55" w:rsidRDefault="00500049" w:rsidP="00780243">
            <w:pPr>
              <w:jc w:val="center"/>
            </w:pPr>
          </w:p>
        </w:tc>
        <w:tc>
          <w:tcPr>
            <w:tcW w:w="856" w:type="pct"/>
          </w:tcPr>
          <w:p w:rsidR="00500049" w:rsidRPr="00205F55" w:rsidRDefault="00500049" w:rsidP="00780243"/>
        </w:tc>
        <w:tc>
          <w:tcPr>
            <w:tcW w:w="606" w:type="pct"/>
          </w:tcPr>
          <w:p w:rsidR="00500049" w:rsidRPr="00205F55" w:rsidRDefault="00500049" w:rsidP="00780243">
            <w:pPr>
              <w:ind w:firstLine="180"/>
              <w:jc w:val="center"/>
              <w:rPr>
                <w:b/>
              </w:rPr>
            </w:pPr>
          </w:p>
        </w:tc>
      </w:tr>
    </w:tbl>
    <w:p w:rsidR="00500049" w:rsidRPr="00205F55" w:rsidRDefault="00500049" w:rsidP="00500049">
      <w:pPr>
        <w:pStyle w:val="a3"/>
        <w:ind w:left="0" w:firstLine="540"/>
        <w:jc w:val="right"/>
        <w:sectPr w:rsidR="00500049" w:rsidRPr="00205F55" w:rsidSect="001E3B6E">
          <w:pgSz w:w="16838" w:h="11906" w:orient="landscape"/>
          <w:pgMar w:top="1701" w:right="1276" w:bottom="1134" w:left="1559" w:header="709" w:footer="709" w:gutter="0"/>
          <w:cols w:space="708"/>
          <w:docGrid w:linePitch="360"/>
        </w:sectPr>
      </w:pPr>
    </w:p>
    <w:p w:rsidR="00500049" w:rsidRPr="00205F55" w:rsidRDefault="00500049" w:rsidP="00500049">
      <w:pPr>
        <w:pStyle w:val="a3"/>
        <w:ind w:left="0" w:firstLine="540"/>
        <w:jc w:val="right"/>
        <w:rPr>
          <w:sz w:val="28"/>
          <w:szCs w:val="28"/>
        </w:rPr>
      </w:pPr>
      <w:r w:rsidRPr="00205F55">
        <w:rPr>
          <w:sz w:val="28"/>
          <w:szCs w:val="28"/>
        </w:rPr>
        <w:lastRenderedPageBreak/>
        <w:t>Таблица 3</w:t>
      </w:r>
    </w:p>
    <w:p w:rsidR="00500049" w:rsidRPr="00205F55" w:rsidRDefault="00500049" w:rsidP="00500049">
      <w:pPr>
        <w:pStyle w:val="a3"/>
        <w:ind w:left="0" w:firstLine="540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Нормативный срок освоения ОПОП СПО базовой подготовки при очной форме получения образования составляет 147 недель, в том числе: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5"/>
        <w:gridCol w:w="1705"/>
      </w:tblGrid>
      <w:tr w:rsidR="00500049" w:rsidRPr="00205F55" w:rsidTr="00780243">
        <w:tc>
          <w:tcPr>
            <w:tcW w:w="7295" w:type="dxa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 xml:space="preserve">Обучение по учебным циклам </w:t>
            </w:r>
          </w:p>
        </w:tc>
        <w:tc>
          <w:tcPr>
            <w:tcW w:w="1705" w:type="dxa"/>
            <w:vAlign w:val="center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right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83 нед.</w:t>
            </w:r>
          </w:p>
        </w:tc>
      </w:tr>
      <w:tr w:rsidR="00500049" w:rsidRPr="00205F55" w:rsidTr="00780243">
        <w:tc>
          <w:tcPr>
            <w:tcW w:w="7295" w:type="dxa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Учебная практика</w:t>
            </w:r>
          </w:p>
        </w:tc>
        <w:tc>
          <w:tcPr>
            <w:tcW w:w="1705" w:type="dxa"/>
            <w:vMerge w:val="restart"/>
            <w:vAlign w:val="center"/>
          </w:tcPr>
          <w:p w:rsidR="00500049" w:rsidRPr="00205F55" w:rsidRDefault="00500049" w:rsidP="00780243">
            <w:pPr>
              <w:pStyle w:val="a3"/>
              <w:ind w:left="0"/>
              <w:jc w:val="right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26 нед.</w:t>
            </w:r>
          </w:p>
        </w:tc>
      </w:tr>
      <w:tr w:rsidR="00500049" w:rsidRPr="00205F55" w:rsidTr="00780243">
        <w:tc>
          <w:tcPr>
            <w:tcW w:w="7295" w:type="dxa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05" w:type="dxa"/>
            <w:vMerge/>
            <w:vAlign w:val="center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right"/>
              <w:rPr>
                <w:rFonts w:cs="Courier New"/>
                <w:sz w:val="28"/>
                <w:szCs w:val="28"/>
              </w:rPr>
            </w:pPr>
          </w:p>
        </w:tc>
      </w:tr>
      <w:tr w:rsidR="00500049" w:rsidRPr="00205F55" w:rsidTr="00780243">
        <w:tc>
          <w:tcPr>
            <w:tcW w:w="7295" w:type="dxa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05" w:type="dxa"/>
            <w:vAlign w:val="center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right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4 нед.</w:t>
            </w:r>
          </w:p>
        </w:tc>
      </w:tr>
      <w:tr w:rsidR="00500049" w:rsidRPr="00205F55" w:rsidTr="00780243">
        <w:tc>
          <w:tcPr>
            <w:tcW w:w="7295" w:type="dxa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5" w:type="dxa"/>
            <w:vAlign w:val="center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right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5 нед.</w:t>
            </w:r>
          </w:p>
        </w:tc>
      </w:tr>
      <w:tr w:rsidR="00500049" w:rsidRPr="00205F55" w:rsidTr="00780243">
        <w:tc>
          <w:tcPr>
            <w:tcW w:w="7295" w:type="dxa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Государственная (итоговая) атт</w:t>
            </w:r>
            <w:r w:rsidRPr="00205F55">
              <w:rPr>
                <w:rFonts w:cs="Courier New"/>
                <w:sz w:val="28"/>
                <w:szCs w:val="28"/>
              </w:rPr>
              <w:t>е</w:t>
            </w:r>
            <w:r w:rsidRPr="00205F55">
              <w:rPr>
                <w:rFonts w:cs="Courier New"/>
                <w:sz w:val="28"/>
                <w:szCs w:val="28"/>
              </w:rPr>
              <w:t xml:space="preserve">стация </w:t>
            </w:r>
          </w:p>
        </w:tc>
        <w:tc>
          <w:tcPr>
            <w:tcW w:w="1705" w:type="dxa"/>
            <w:vAlign w:val="center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right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6 нед.</w:t>
            </w:r>
          </w:p>
        </w:tc>
      </w:tr>
      <w:tr w:rsidR="00500049" w:rsidRPr="00205F55" w:rsidTr="00780243">
        <w:tc>
          <w:tcPr>
            <w:tcW w:w="7295" w:type="dxa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Каникулярное время</w:t>
            </w:r>
          </w:p>
        </w:tc>
        <w:tc>
          <w:tcPr>
            <w:tcW w:w="1705" w:type="dxa"/>
            <w:vAlign w:val="center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right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23 нед.</w:t>
            </w:r>
          </w:p>
        </w:tc>
      </w:tr>
      <w:tr w:rsidR="00500049" w:rsidRPr="00205F55" w:rsidTr="00780243">
        <w:tc>
          <w:tcPr>
            <w:tcW w:w="7295" w:type="dxa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Итого</w:t>
            </w:r>
          </w:p>
        </w:tc>
        <w:tc>
          <w:tcPr>
            <w:tcW w:w="1705" w:type="dxa"/>
            <w:vAlign w:val="center"/>
          </w:tcPr>
          <w:p w:rsidR="00500049" w:rsidRPr="00205F55" w:rsidRDefault="00500049" w:rsidP="00780243">
            <w:pPr>
              <w:pStyle w:val="a3"/>
              <w:spacing w:after="0"/>
              <w:ind w:left="0"/>
              <w:jc w:val="right"/>
              <w:rPr>
                <w:rFonts w:cs="Courier New"/>
                <w:sz w:val="28"/>
                <w:szCs w:val="28"/>
              </w:rPr>
            </w:pPr>
            <w:r w:rsidRPr="00205F55">
              <w:rPr>
                <w:rFonts w:cs="Courier New"/>
                <w:sz w:val="28"/>
                <w:szCs w:val="28"/>
              </w:rPr>
              <w:t>147 нед.</w:t>
            </w:r>
          </w:p>
        </w:tc>
      </w:tr>
    </w:tbl>
    <w:p w:rsidR="00500049" w:rsidRPr="00205F55" w:rsidRDefault="00500049" w:rsidP="00500049">
      <w:pPr>
        <w:pStyle w:val="a3"/>
        <w:ind w:left="0" w:firstLine="540"/>
        <w:jc w:val="both"/>
        <w:rPr>
          <w:i/>
        </w:rPr>
      </w:pPr>
    </w:p>
    <w:p w:rsidR="00500049" w:rsidRPr="00205F55" w:rsidRDefault="00500049" w:rsidP="00500049">
      <w:pPr>
        <w:pStyle w:val="a3"/>
        <w:ind w:left="0" w:firstLine="900"/>
        <w:jc w:val="center"/>
        <w:rPr>
          <w:b/>
          <w:bCs/>
          <w:sz w:val="28"/>
          <w:szCs w:val="28"/>
        </w:rPr>
        <w:sectPr w:rsidR="00500049" w:rsidRPr="00205F55" w:rsidSect="00421906">
          <w:pgSz w:w="11906" w:h="16838"/>
          <w:pgMar w:top="1701" w:right="1276" w:bottom="1134" w:left="1559" w:header="709" w:footer="709" w:gutter="0"/>
          <w:cols w:space="708"/>
          <w:docGrid w:linePitch="360"/>
        </w:sectPr>
      </w:pPr>
    </w:p>
    <w:p w:rsidR="00500049" w:rsidRPr="00205F55" w:rsidRDefault="00500049" w:rsidP="00500049">
      <w:pPr>
        <w:pStyle w:val="22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205F55">
        <w:rPr>
          <w:b/>
          <w:spacing w:val="-2"/>
          <w:szCs w:val="28"/>
          <w:lang w:val="en-US"/>
        </w:rPr>
        <w:lastRenderedPageBreak/>
        <w:t>VII</w:t>
      </w:r>
      <w:r w:rsidRPr="00205F55">
        <w:rPr>
          <w:b/>
          <w:spacing w:val="-2"/>
          <w:szCs w:val="28"/>
        </w:rPr>
        <w:t>. ТРЕБОВАНИЯ К УСЛОВИЯМ РЕАЛИЗАЦИИ</w:t>
      </w:r>
    </w:p>
    <w:p w:rsidR="00500049" w:rsidRPr="00205F55" w:rsidRDefault="00500049" w:rsidP="00500049">
      <w:pPr>
        <w:pStyle w:val="22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</w:rPr>
      </w:pPr>
      <w:r w:rsidRPr="00205F55">
        <w:rPr>
          <w:b/>
        </w:rPr>
        <w:t>ОСНОВНОЙ ПРОФЕССИОНАЛЬНОЙ ОБРАЗОВАТЕЛЬНОЙ ПР</w:t>
      </w:r>
      <w:r w:rsidRPr="00205F55">
        <w:rPr>
          <w:b/>
        </w:rPr>
        <w:t>О</w:t>
      </w:r>
      <w:r w:rsidRPr="00205F55">
        <w:rPr>
          <w:b/>
        </w:rPr>
        <w:t>ГРАММЫ</w:t>
      </w:r>
    </w:p>
    <w:p w:rsidR="00500049" w:rsidRPr="00205F55" w:rsidRDefault="00500049" w:rsidP="00500049">
      <w:pPr>
        <w:pStyle w:val="22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z w:val="16"/>
          <w:szCs w:val="16"/>
        </w:rPr>
      </w:pP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b/>
          <w:sz w:val="28"/>
        </w:rPr>
        <w:t>7.1.</w:t>
      </w:r>
      <w:r w:rsidRPr="00205F55">
        <w:rPr>
          <w:sz w:val="28"/>
        </w:rPr>
        <w:t> Образовательное учреждение самостоятельно разрабатывает и утве</w:t>
      </w:r>
      <w:r w:rsidRPr="00205F55">
        <w:rPr>
          <w:sz w:val="28"/>
        </w:rPr>
        <w:t>р</w:t>
      </w:r>
      <w:r w:rsidRPr="00205F55">
        <w:rPr>
          <w:sz w:val="28"/>
        </w:rPr>
        <w:t xml:space="preserve">ждает ОПОП СПО на </w:t>
      </w:r>
      <w:r w:rsidRPr="00205F55">
        <w:rPr>
          <w:iCs/>
          <w:sz w:val="28"/>
        </w:rPr>
        <w:t>основе примерной основной профессиональной образовательной программы, включающей в себя базисный учебный план и (или) примерные программы учебных дисциплин (модулей) по </w:t>
      </w:r>
      <w:r w:rsidRPr="00205F55">
        <w:rPr>
          <w:sz w:val="28"/>
        </w:rPr>
        <w:t>соответствующей специальности, с учетом п</w:t>
      </w:r>
      <w:r w:rsidRPr="00205F55">
        <w:rPr>
          <w:sz w:val="28"/>
        </w:rPr>
        <w:t>о</w:t>
      </w:r>
      <w:r w:rsidRPr="00205F55">
        <w:rPr>
          <w:sz w:val="28"/>
        </w:rPr>
        <w:t>требностей регионального рынка труда.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sz w:val="28"/>
        </w:rPr>
        <w:t>Перед началом разработки ОПОП образовательное учреждение должно определить ее специфику с учетом направленности на 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00049" w:rsidRPr="00205F55" w:rsidRDefault="00500049" w:rsidP="00500049">
      <w:pPr>
        <w:pStyle w:val="25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205F55">
        <w:rPr>
          <w:rFonts w:ascii="Times New Roman" w:hAnsi="Times New Roman"/>
          <w:sz w:val="28"/>
        </w:rPr>
        <w:t>Конкретные виды профессиональной деятельности, к которым в основном готовится выпускник, должны определять содержание</w:t>
      </w:r>
      <w:r w:rsidRPr="00205F55">
        <w:rPr>
          <w:rFonts w:ascii="Times New Roman" w:hAnsi="Times New Roman"/>
        </w:rPr>
        <w:t xml:space="preserve"> </w:t>
      </w:r>
      <w:r w:rsidRPr="00205F55">
        <w:rPr>
          <w:rFonts w:ascii="Times New Roman" w:hAnsi="Times New Roman"/>
          <w:sz w:val="28"/>
        </w:rPr>
        <w:t>его образовательной программы, разрабатываемой образовательным учреждением совместно с заинтересованными работодателями.</w:t>
      </w:r>
    </w:p>
    <w:p w:rsidR="00500049" w:rsidRPr="00205F55" w:rsidRDefault="00500049" w:rsidP="00500049">
      <w:pPr>
        <w:pStyle w:val="2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При формировании ОПОП образовательное учреждение:</w:t>
      </w:r>
    </w:p>
    <w:p w:rsidR="00500049" w:rsidRPr="00205F55" w:rsidRDefault="00500049" w:rsidP="00500049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205F55">
        <w:rPr>
          <w:sz w:val="28"/>
          <w:szCs w:val="28"/>
        </w:rPr>
        <w:t>имеет право использовать объем времени, отведенный на вариативную часть циклов ОПОП,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учреждения;</w:t>
      </w:r>
    </w:p>
    <w:p w:rsidR="00500049" w:rsidRPr="00205F55" w:rsidRDefault="00500049" w:rsidP="00500049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205F55">
        <w:rPr>
          <w:sz w:val="28"/>
          <w:szCs w:val="28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ФГОС;</w:t>
      </w:r>
    </w:p>
    <w:p w:rsidR="00500049" w:rsidRPr="00205F55" w:rsidRDefault="00500049" w:rsidP="00500049">
      <w:pPr>
        <w:pStyle w:val="2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05F55">
        <w:rPr>
          <w:rFonts w:ascii="Times New Roman" w:hAnsi="Times New Roman" w:cs="Times New Roman"/>
          <w:sz w:val="28"/>
        </w:rPr>
        <w:t>обязано ежегодно обновлять основную профе</w:t>
      </w:r>
      <w:r w:rsidRPr="00205F55">
        <w:rPr>
          <w:rFonts w:ascii="Times New Roman" w:hAnsi="Times New Roman" w:cs="Times New Roman"/>
          <w:sz w:val="28"/>
        </w:rPr>
        <w:t>с</w:t>
      </w:r>
      <w:r w:rsidRPr="00205F55">
        <w:rPr>
          <w:rFonts w:ascii="Times New Roman" w:hAnsi="Times New Roman" w:cs="Times New Roman"/>
          <w:sz w:val="28"/>
        </w:rPr>
        <w:t xml:space="preserve">сиональную образовательную программу </w:t>
      </w:r>
      <w:r w:rsidRPr="00205F55">
        <w:rPr>
          <w:rStyle w:val="a6"/>
          <w:bCs/>
        </w:rPr>
        <w:t xml:space="preserve">(в части состава дисциплин и профессиональных модулей, установленных учебным заведением в 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</w:t>
      </w:r>
      <w:r w:rsidRPr="00205F55">
        <w:rPr>
          <w:rFonts w:ascii="Times New Roman" w:hAnsi="Times New Roman" w:cs="Times New Roman"/>
          <w:sz w:val="28"/>
        </w:rPr>
        <w:t>с учетом запросов работодателей, особенн</w:t>
      </w:r>
      <w:r w:rsidRPr="00205F55">
        <w:rPr>
          <w:rFonts w:ascii="Times New Roman" w:hAnsi="Times New Roman" w:cs="Times New Roman"/>
          <w:sz w:val="28"/>
        </w:rPr>
        <w:t>о</w:t>
      </w:r>
      <w:r w:rsidRPr="00205F55">
        <w:rPr>
          <w:rFonts w:ascii="Times New Roman" w:hAnsi="Times New Roman" w:cs="Times New Roman"/>
          <w:sz w:val="28"/>
        </w:rPr>
        <w:t>стей развития региона, науки, культуры, экономики, техники, технологий и социал</w:t>
      </w:r>
      <w:r w:rsidRPr="00205F55">
        <w:rPr>
          <w:rFonts w:ascii="Times New Roman" w:hAnsi="Times New Roman" w:cs="Times New Roman"/>
          <w:sz w:val="28"/>
        </w:rPr>
        <w:t>ь</w:t>
      </w:r>
      <w:r w:rsidRPr="00205F55">
        <w:rPr>
          <w:rFonts w:ascii="Times New Roman" w:hAnsi="Times New Roman" w:cs="Times New Roman"/>
          <w:sz w:val="28"/>
        </w:rPr>
        <w:t>ной сферы в рамках, установленных настоящим федеральным государственным образовательным стандартом;</w:t>
      </w:r>
    </w:p>
    <w:p w:rsidR="00500049" w:rsidRPr="00205F55" w:rsidRDefault="00500049" w:rsidP="00500049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F55">
        <w:rPr>
          <w:iCs/>
          <w:sz w:val="28"/>
          <w:szCs w:val="28"/>
        </w:rPr>
        <w:t>обязано в рабочих учебных программах всех дисциплин и профессиональных модулей четко формулировать требования к результатам их освоения: компетенциям, приобретаемому практическому опыту, знаниям и умениям;</w:t>
      </w:r>
    </w:p>
    <w:p w:rsidR="00500049" w:rsidRPr="00205F55" w:rsidRDefault="00500049" w:rsidP="00500049">
      <w:pPr>
        <w:pStyle w:val="af2"/>
        <w:widowControl w:val="0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05F55">
        <w:rPr>
          <w:iCs/>
          <w:sz w:val="28"/>
          <w:szCs w:val="28"/>
        </w:rPr>
        <w:t xml:space="preserve">обязано обеспечивать эффективную самостоятельную работу обучающихся в сочетании с совершенствованием управления ею </w:t>
      </w:r>
      <w:r w:rsidRPr="00205F55">
        <w:rPr>
          <w:iCs/>
          <w:sz w:val="28"/>
          <w:szCs w:val="28"/>
        </w:rPr>
        <w:lastRenderedPageBreak/>
        <w:t>со стороны преподавателей и мастеров производственного обучения;</w:t>
      </w:r>
    </w:p>
    <w:p w:rsidR="00500049" w:rsidRPr="00205F55" w:rsidRDefault="00500049" w:rsidP="00500049">
      <w:pPr>
        <w:ind w:firstLine="720"/>
        <w:jc w:val="both"/>
        <w:rPr>
          <w:spacing w:val="-3"/>
          <w:sz w:val="28"/>
        </w:rPr>
      </w:pPr>
      <w:r w:rsidRPr="00205F55">
        <w:rPr>
          <w:spacing w:val="-3"/>
          <w:sz w:val="28"/>
        </w:rPr>
        <w:t>обязано обеспечить обучающимся возможность участвовать в формировании индивидуальной образовательной программы;</w:t>
      </w:r>
    </w:p>
    <w:p w:rsidR="00500049" w:rsidRPr="00205F55" w:rsidRDefault="00500049" w:rsidP="00500049">
      <w:pPr>
        <w:ind w:firstLine="709"/>
        <w:jc w:val="both"/>
        <w:rPr>
          <w:spacing w:val="-3"/>
          <w:sz w:val="28"/>
        </w:rPr>
      </w:pPr>
      <w:r>
        <w:rPr>
          <w:sz w:val="28"/>
        </w:rPr>
        <w:t xml:space="preserve">обязано </w:t>
      </w:r>
      <w:r w:rsidRPr="00205F55">
        <w:rPr>
          <w:sz w:val="28"/>
        </w:rPr>
        <w:t>формировать социокультурную среду, создавать условия, необходимые для всестороннего развития и социализации личности,</w:t>
      </w:r>
      <w:r>
        <w:rPr>
          <w:sz w:val="28"/>
        </w:rPr>
        <w:t xml:space="preserve"> сохранения здоровья обучающихся,</w:t>
      </w:r>
      <w:r w:rsidRPr="00205F55">
        <w:rPr>
          <w:sz w:val="28"/>
        </w:rPr>
        <w:t xml:space="preserve">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</w:t>
      </w:r>
      <w:r w:rsidRPr="00205F55">
        <w:rPr>
          <w:spacing w:val="-3"/>
          <w:sz w:val="28"/>
        </w:rPr>
        <w:t>организаций, спортивных и творческих клубов;</w:t>
      </w:r>
    </w:p>
    <w:p w:rsidR="00500049" w:rsidRPr="00205F55" w:rsidRDefault="00500049" w:rsidP="00500049">
      <w:pPr>
        <w:pStyle w:val="af2"/>
        <w:widowControl w:val="0"/>
        <w:tabs>
          <w:tab w:val="clear" w:pos="643"/>
        </w:tabs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 w:rsidRPr="00205F55">
        <w:rPr>
          <w:sz w:val="28"/>
          <w:szCs w:val="28"/>
        </w:rPr>
        <w:t>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</w:t>
      </w:r>
      <w:r>
        <w:rPr>
          <w:sz w:val="28"/>
          <w:szCs w:val="28"/>
        </w:rPr>
        <w:t xml:space="preserve"> тренингов, групповых дискуссий</w:t>
      </w:r>
      <w:r w:rsidRPr="00205F55">
        <w:rPr>
          <w:sz w:val="28"/>
          <w:szCs w:val="28"/>
        </w:rPr>
        <w:t>) в сочетании с внеаудиторной работой для формирования и развития общих и профессиональных компетенций обучающихся.</w:t>
      </w:r>
    </w:p>
    <w:p w:rsidR="00500049" w:rsidRPr="00205F55" w:rsidRDefault="00500049" w:rsidP="00500049">
      <w:pPr>
        <w:ind w:firstLine="709"/>
        <w:jc w:val="both"/>
        <w:rPr>
          <w:spacing w:val="-3"/>
          <w:sz w:val="28"/>
        </w:rPr>
      </w:pPr>
      <w:r w:rsidRPr="00205F55">
        <w:rPr>
          <w:b/>
          <w:spacing w:val="-3"/>
          <w:sz w:val="28"/>
        </w:rPr>
        <w:t>7.2.</w:t>
      </w:r>
      <w:r w:rsidRPr="00205F55">
        <w:rPr>
          <w:spacing w:val="-3"/>
          <w:sz w:val="28"/>
        </w:rPr>
        <w:t> Обучающиеся имеют следующие права и обязанности:</w:t>
      </w:r>
    </w:p>
    <w:p w:rsidR="00500049" w:rsidRPr="00205F55" w:rsidRDefault="00500049" w:rsidP="00500049">
      <w:pPr>
        <w:pStyle w:val="22"/>
        <w:spacing w:line="240" w:lineRule="auto"/>
        <w:jc w:val="both"/>
        <w:rPr>
          <w:szCs w:val="28"/>
        </w:rPr>
      </w:pPr>
      <w:r w:rsidRPr="00205F55">
        <w:rPr>
          <w:szCs w:val="28"/>
        </w:rPr>
        <w:t>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</w:t>
      </w:r>
    </w:p>
    <w:p w:rsidR="00500049" w:rsidRPr="00205F55" w:rsidRDefault="00500049" w:rsidP="00500049">
      <w:pPr>
        <w:ind w:firstLine="709"/>
        <w:jc w:val="both"/>
        <w:rPr>
          <w:spacing w:val="-3"/>
          <w:sz w:val="28"/>
        </w:rPr>
      </w:pPr>
      <w:r w:rsidRPr="00205F55">
        <w:rPr>
          <w:sz w:val="28"/>
        </w:rPr>
        <w:t xml:space="preserve">в целях воспитания и развития личности, достижения результатов при освоении основной профессиональной образовательной программы в части развития общих компетенций обучающиеся могут участвовать в развитии студенческого самоуправления, работе общественных </w:t>
      </w:r>
      <w:r w:rsidRPr="00205F55">
        <w:rPr>
          <w:spacing w:val="-3"/>
          <w:sz w:val="28"/>
        </w:rPr>
        <w:t>организаций, спортивных и творческих клубов;</w:t>
      </w:r>
    </w:p>
    <w:p w:rsidR="00500049" w:rsidRPr="00205F55" w:rsidRDefault="00500049" w:rsidP="00500049">
      <w:pPr>
        <w:ind w:firstLine="709"/>
        <w:jc w:val="both"/>
        <w:rPr>
          <w:spacing w:val="-3"/>
          <w:sz w:val="28"/>
        </w:rPr>
      </w:pPr>
      <w:r w:rsidRPr="00205F55">
        <w:rPr>
          <w:spacing w:val="-3"/>
          <w:sz w:val="28"/>
        </w:rPr>
        <w:t xml:space="preserve">обучающиеся обязаны выполнять в установленные сроки все задания, предусмотренные </w:t>
      </w:r>
      <w:r w:rsidRPr="00205F55">
        <w:rPr>
          <w:sz w:val="28"/>
        </w:rPr>
        <w:t>основной профессиональной образовательной программой;</w:t>
      </w:r>
    </w:p>
    <w:p w:rsidR="00500049" w:rsidRPr="00205F55" w:rsidRDefault="00500049" w:rsidP="00500049">
      <w:pPr>
        <w:pStyle w:val="BodyText2"/>
        <w:widowControl w:val="0"/>
        <w:tabs>
          <w:tab w:val="left" w:pos="540"/>
        </w:tabs>
        <w:rPr>
          <w:bCs/>
          <w:sz w:val="28"/>
          <w:szCs w:val="28"/>
        </w:rPr>
      </w:pPr>
      <w:r w:rsidRPr="00205F55">
        <w:rPr>
          <w:bCs/>
          <w:sz w:val="28"/>
          <w:szCs w:val="28"/>
        </w:rPr>
        <w:t>обучающимся должна быть предоставлена возможность оценивания содержания, организации и качества образовательного процесса.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b/>
          <w:sz w:val="28"/>
        </w:rPr>
        <w:t>7.3.</w:t>
      </w:r>
      <w:r w:rsidRPr="00205F55">
        <w:rPr>
          <w:sz w:val="28"/>
        </w:rPr>
        <w:t> 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b/>
          <w:sz w:val="28"/>
        </w:rPr>
        <w:t>7.4.</w:t>
      </w:r>
      <w:r w:rsidRPr="00205F55">
        <w:rPr>
          <w:sz w:val="28"/>
        </w:rPr>
        <w:t> Максимальный объем аудиторной учебной нагрузки при очной форме получения образования</w:t>
      </w:r>
      <w:r w:rsidRPr="00205F55">
        <w:rPr>
          <w:i/>
          <w:sz w:val="28"/>
        </w:rPr>
        <w:t xml:space="preserve"> </w:t>
      </w:r>
      <w:r w:rsidRPr="00205F55">
        <w:rPr>
          <w:sz w:val="28"/>
        </w:rPr>
        <w:t>составляет</w:t>
      </w:r>
      <w:r w:rsidRPr="00205F55">
        <w:rPr>
          <w:i/>
          <w:sz w:val="28"/>
        </w:rPr>
        <w:t xml:space="preserve"> </w:t>
      </w:r>
      <w:r w:rsidRPr="00205F55">
        <w:rPr>
          <w:sz w:val="28"/>
        </w:rPr>
        <w:t>36 академических часов в неделю.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b/>
          <w:sz w:val="28"/>
        </w:rPr>
        <w:t>7.5.</w:t>
      </w:r>
      <w:r w:rsidRPr="00205F55">
        <w:rPr>
          <w:sz w:val="28"/>
        </w:rPr>
        <w:t xml:space="preserve"> Максимальный объем аудиторной учебной нагрузки при очно-заочной (вечерней) форме получения образования составляет </w:t>
      </w:r>
      <w:r w:rsidRPr="00205F55">
        <w:rPr>
          <w:sz w:val="28"/>
        </w:rPr>
        <w:br/>
        <w:t>16 академических часов в неделю.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b/>
          <w:sz w:val="28"/>
        </w:rPr>
        <w:lastRenderedPageBreak/>
        <w:t>7.6.</w:t>
      </w:r>
      <w:r w:rsidRPr="00205F55">
        <w:rPr>
          <w:sz w:val="28"/>
        </w:rPr>
        <w:t> Максимальный объем аудиторной учебной нагрузки в год при заочной форме получения образования с</w:t>
      </w:r>
      <w:r w:rsidRPr="00205F55">
        <w:rPr>
          <w:sz w:val="28"/>
        </w:rPr>
        <w:t>о</w:t>
      </w:r>
      <w:r w:rsidRPr="00205F55">
        <w:rPr>
          <w:sz w:val="28"/>
        </w:rPr>
        <w:t>ставляет 160 академических часов.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b/>
          <w:sz w:val="28"/>
        </w:rPr>
        <w:t>7.7.</w:t>
      </w:r>
      <w:r w:rsidRPr="00205F55">
        <w:rPr>
          <w:sz w:val="28"/>
        </w:rPr>
        <w:t> Общий объем каникулярного времени в учебном году должен соста</w:t>
      </w:r>
      <w:r w:rsidRPr="00205F55">
        <w:rPr>
          <w:sz w:val="28"/>
        </w:rPr>
        <w:t>в</w:t>
      </w:r>
      <w:r w:rsidRPr="00205F55">
        <w:rPr>
          <w:sz w:val="28"/>
        </w:rPr>
        <w:t>лять 8–11 недель, в том числе не менее двух недель в зимний период.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b/>
          <w:sz w:val="28"/>
        </w:rPr>
        <w:t>7.8.</w:t>
      </w:r>
      <w:r w:rsidRPr="00205F55">
        <w:rPr>
          <w:sz w:val="28"/>
        </w:rPr>
        <w:t> Выполнение курсового проекта (работы) рассматривается как вид уче</w:t>
      </w:r>
      <w:r w:rsidRPr="00205F55">
        <w:rPr>
          <w:sz w:val="28"/>
        </w:rPr>
        <w:t>б</w:t>
      </w:r>
      <w:r w:rsidRPr="00205F55">
        <w:rPr>
          <w:sz w:val="28"/>
        </w:rPr>
        <w:t>ной работы по дисциплине (дисциплинам) профессионального цикла и (или) профессиональному модулю (модулям) профессионального цикла и реал</w:t>
      </w:r>
      <w:r w:rsidRPr="00205F55">
        <w:rPr>
          <w:sz w:val="28"/>
        </w:rPr>
        <w:t>и</w:t>
      </w:r>
      <w:r w:rsidRPr="00205F55">
        <w:rPr>
          <w:sz w:val="28"/>
        </w:rPr>
        <w:t>зуется в пределах времени, отведенного на ее (их) изучение.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b/>
          <w:sz w:val="28"/>
          <w:szCs w:val="28"/>
        </w:rPr>
        <w:t>7.9.</w:t>
      </w:r>
      <w:r w:rsidRPr="00205F55">
        <w:rPr>
          <w:sz w:val="28"/>
        </w:rPr>
        <w:t> 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b/>
          <w:sz w:val="28"/>
        </w:rPr>
        <w:t>7.10.</w:t>
      </w:r>
      <w:r w:rsidRPr="00205F55">
        <w:rPr>
          <w:sz w:val="28"/>
        </w:rPr>
        <w:t> Образовательное учреждение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500049" w:rsidRPr="00205F55" w:rsidRDefault="00500049" w:rsidP="00500049">
      <w:pPr>
        <w:pStyle w:val="BodyText2"/>
        <w:widowControl w:val="0"/>
        <w:tabs>
          <w:tab w:val="left" w:pos="540"/>
        </w:tabs>
        <w:rPr>
          <w:sz w:val="28"/>
        </w:rPr>
      </w:pPr>
      <w:r w:rsidRPr="00205F55">
        <w:rPr>
          <w:b/>
          <w:bCs/>
          <w:iCs/>
          <w:sz w:val="28"/>
        </w:rPr>
        <w:t>7.</w:t>
      </w:r>
      <w:r w:rsidRPr="00205F55">
        <w:rPr>
          <w:b/>
          <w:bCs/>
          <w:sz w:val="28"/>
        </w:rPr>
        <w:t>11.</w:t>
      </w:r>
      <w:r w:rsidRPr="00205F55">
        <w:rPr>
          <w:sz w:val="28"/>
        </w:rPr>
        <w:t> Нормативный срок освоения основной профессиональной образов</w:t>
      </w:r>
      <w:r w:rsidRPr="00205F55">
        <w:rPr>
          <w:sz w:val="28"/>
        </w:rPr>
        <w:t>а</w:t>
      </w:r>
      <w:r w:rsidRPr="00205F55">
        <w:rPr>
          <w:sz w:val="28"/>
        </w:rPr>
        <w:t>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увеличивается на 52 недели (1 год) из расчета: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197"/>
        <w:gridCol w:w="2014"/>
      </w:tblGrid>
      <w:tr w:rsidR="00500049" w:rsidRPr="00205F55" w:rsidTr="0078024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907" w:type="pct"/>
          </w:tcPr>
          <w:p w:rsidR="00500049" w:rsidRPr="00205F55" w:rsidRDefault="00500049" w:rsidP="00780243">
            <w:pPr>
              <w:pStyle w:val="24"/>
              <w:widowControl w:val="0"/>
              <w:tabs>
                <w:tab w:val="left" w:pos="540"/>
              </w:tabs>
              <w:ind w:left="709"/>
              <w:rPr>
                <w:sz w:val="28"/>
                <w:szCs w:val="24"/>
              </w:rPr>
            </w:pPr>
            <w:r w:rsidRPr="00205F55">
              <w:rPr>
                <w:sz w:val="28"/>
                <w:szCs w:val="24"/>
              </w:rPr>
              <w:t>теоретическое обучение (при обязательной учебной нагрузке 36 часов в н</w:t>
            </w:r>
            <w:r w:rsidRPr="00205F55">
              <w:rPr>
                <w:sz w:val="28"/>
                <w:szCs w:val="24"/>
              </w:rPr>
              <w:t>е</w:t>
            </w:r>
            <w:r w:rsidRPr="00205F55">
              <w:rPr>
                <w:sz w:val="28"/>
                <w:szCs w:val="24"/>
              </w:rPr>
              <w:t>делю)</w:t>
            </w:r>
          </w:p>
        </w:tc>
        <w:tc>
          <w:tcPr>
            <w:tcW w:w="1093" w:type="pct"/>
          </w:tcPr>
          <w:p w:rsidR="00500049" w:rsidRPr="00205F55" w:rsidRDefault="00500049" w:rsidP="00780243">
            <w:pPr>
              <w:widowControl w:val="0"/>
              <w:tabs>
                <w:tab w:val="left" w:pos="540"/>
              </w:tabs>
              <w:rPr>
                <w:sz w:val="28"/>
              </w:rPr>
            </w:pPr>
          </w:p>
          <w:p w:rsidR="00500049" w:rsidRPr="00205F55" w:rsidRDefault="00500049" w:rsidP="00780243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205F55">
              <w:rPr>
                <w:sz w:val="28"/>
              </w:rPr>
              <w:t>39 нед.</w:t>
            </w:r>
          </w:p>
        </w:tc>
      </w:tr>
      <w:tr w:rsidR="00500049" w:rsidRPr="00205F55" w:rsidTr="00780243">
        <w:tblPrEx>
          <w:tblCellMar>
            <w:top w:w="0" w:type="dxa"/>
            <w:bottom w:w="0" w:type="dxa"/>
          </w:tblCellMar>
        </w:tblPrEx>
        <w:tc>
          <w:tcPr>
            <w:tcW w:w="3907" w:type="pct"/>
          </w:tcPr>
          <w:p w:rsidR="00500049" w:rsidRPr="00205F55" w:rsidRDefault="00500049" w:rsidP="00780243">
            <w:pPr>
              <w:widowControl w:val="0"/>
              <w:tabs>
                <w:tab w:val="left" w:pos="540"/>
              </w:tabs>
              <w:ind w:left="709"/>
              <w:rPr>
                <w:sz w:val="28"/>
              </w:rPr>
            </w:pPr>
            <w:r w:rsidRPr="00205F55">
              <w:rPr>
                <w:sz w:val="28"/>
              </w:rPr>
              <w:t>промежуточная аттестация</w:t>
            </w:r>
          </w:p>
        </w:tc>
        <w:tc>
          <w:tcPr>
            <w:tcW w:w="1093" w:type="pct"/>
          </w:tcPr>
          <w:p w:rsidR="00500049" w:rsidRPr="00205F55" w:rsidRDefault="00500049" w:rsidP="00780243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205F55">
              <w:rPr>
                <w:sz w:val="28"/>
              </w:rPr>
              <w:t>2 нед.</w:t>
            </w:r>
          </w:p>
        </w:tc>
      </w:tr>
      <w:tr w:rsidR="00500049" w:rsidRPr="00205F55" w:rsidTr="00780243">
        <w:tblPrEx>
          <w:tblCellMar>
            <w:top w:w="0" w:type="dxa"/>
            <w:bottom w:w="0" w:type="dxa"/>
          </w:tblCellMar>
        </w:tblPrEx>
        <w:tc>
          <w:tcPr>
            <w:tcW w:w="3907" w:type="pct"/>
          </w:tcPr>
          <w:p w:rsidR="00500049" w:rsidRPr="00205F55" w:rsidRDefault="00500049" w:rsidP="00780243">
            <w:pPr>
              <w:widowControl w:val="0"/>
              <w:tabs>
                <w:tab w:val="left" w:pos="540"/>
              </w:tabs>
              <w:ind w:left="709"/>
              <w:rPr>
                <w:sz w:val="28"/>
              </w:rPr>
            </w:pPr>
            <w:r w:rsidRPr="00205F55">
              <w:rPr>
                <w:sz w:val="28"/>
              </w:rPr>
              <w:t>каникулярное время</w:t>
            </w:r>
          </w:p>
        </w:tc>
        <w:tc>
          <w:tcPr>
            <w:tcW w:w="1093" w:type="pct"/>
          </w:tcPr>
          <w:p w:rsidR="00500049" w:rsidRPr="00205F55" w:rsidRDefault="00500049" w:rsidP="00780243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205F55">
              <w:rPr>
                <w:sz w:val="28"/>
              </w:rPr>
              <w:t>11 нед.</w:t>
            </w:r>
          </w:p>
        </w:tc>
      </w:tr>
    </w:tbl>
    <w:p w:rsidR="00500049" w:rsidRPr="00205F55" w:rsidRDefault="00500049" w:rsidP="00500049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205F55">
        <w:rPr>
          <w:b/>
          <w:bCs/>
          <w:iCs/>
          <w:sz w:val="28"/>
        </w:rPr>
        <w:t>7.12.</w:t>
      </w:r>
      <w:r w:rsidRPr="00205F55">
        <w:rPr>
          <w:bCs/>
          <w:sz w:val="28"/>
        </w:rPr>
        <w:t> </w:t>
      </w:r>
      <w:r w:rsidRPr="00205F55">
        <w:rPr>
          <w:sz w:val="28"/>
        </w:rPr>
        <w:t>Консультации для обучающихся очной формы получения образования предусматриваются образовательным учреждением в объеме 100 часов на учебную гру</w:t>
      </w:r>
      <w:r w:rsidRPr="00205F55">
        <w:rPr>
          <w:sz w:val="28"/>
        </w:rPr>
        <w:t>п</w:t>
      </w:r>
      <w:r w:rsidRPr="00205F55">
        <w:rPr>
          <w:sz w:val="28"/>
        </w:rPr>
        <w:t>пу на каждый учебный год, в том числе в период реализации среднего (полного) общего образования для лиц, обучающихся на базе основного общего образ</w:t>
      </w:r>
      <w:r w:rsidRPr="00205F55">
        <w:rPr>
          <w:sz w:val="28"/>
        </w:rPr>
        <w:t>о</w:t>
      </w:r>
      <w:r w:rsidRPr="00205F55">
        <w:rPr>
          <w:sz w:val="28"/>
        </w:rPr>
        <w:t>вания. Ф</w:t>
      </w:r>
      <w:r w:rsidRPr="00205F55">
        <w:rPr>
          <w:sz w:val="28"/>
          <w:szCs w:val="28"/>
        </w:rPr>
        <w:t>ормы проведения консультаций (групповые, индивидуальные, пис</w:t>
      </w:r>
      <w:r w:rsidRPr="00205F55">
        <w:rPr>
          <w:sz w:val="28"/>
          <w:szCs w:val="28"/>
        </w:rPr>
        <w:t>ь</w:t>
      </w:r>
      <w:r>
        <w:rPr>
          <w:sz w:val="28"/>
          <w:szCs w:val="28"/>
        </w:rPr>
        <w:t>менные, устные</w:t>
      </w:r>
      <w:r w:rsidRPr="00205F55">
        <w:rPr>
          <w:sz w:val="28"/>
          <w:szCs w:val="28"/>
        </w:rPr>
        <w:t>) определяются образовательным учреждением.</w:t>
      </w:r>
    </w:p>
    <w:p w:rsidR="00500049" w:rsidRPr="00205F55" w:rsidRDefault="00500049" w:rsidP="00500049">
      <w:pPr>
        <w:pStyle w:val="PlainText"/>
        <w:widowControl w:val="0"/>
        <w:ind w:firstLine="708"/>
        <w:jc w:val="both"/>
        <w:rPr>
          <w:rFonts w:ascii="Times New Roman" w:hAnsi="Times New Roman"/>
          <w:sz w:val="28"/>
          <w:szCs w:val="24"/>
        </w:rPr>
      </w:pPr>
      <w:r w:rsidRPr="00205F55">
        <w:rPr>
          <w:rFonts w:ascii="Times New Roman" w:hAnsi="Times New Roman"/>
          <w:b/>
          <w:bCs/>
          <w:iCs/>
          <w:sz w:val="28"/>
          <w:szCs w:val="24"/>
        </w:rPr>
        <w:t>7.13.</w:t>
      </w:r>
      <w:r w:rsidRPr="00205F55">
        <w:rPr>
          <w:rFonts w:ascii="Times New Roman" w:hAnsi="Times New Roman"/>
          <w:bCs/>
          <w:sz w:val="28"/>
          <w:szCs w:val="24"/>
        </w:rPr>
        <w:t> </w:t>
      </w:r>
      <w:r w:rsidRPr="00205F55">
        <w:rPr>
          <w:rFonts w:ascii="Times New Roman" w:hAnsi="Times New Roman"/>
          <w:sz w:val="28"/>
          <w:szCs w:val="24"/>
        </w:rPr>
        <w:t>В период обучения с юношами проводятся уче</w:t>
      </w:r>
      <w:r w:rsidRPr="00205F55">
        <w:rPr>
          <w:rFonts w:ascii="Times New Roman" w:hAnsi="Times New Roman"/>
          <w:sz w:val="28"/>
          <w:szCs w:val="24"/>
        </w:rPr>
        <w:t>б</w:t>
      </w:r>
      <w:r w:rsidRPr="00205F55">
        <w:rPr>
          <w:rFonts w:ascii="Times New Roman" w:hAnsi="Times New Roman"/>
          <w:sz w:val="28"/>
          <w:szCs w:val="24"/>
        </w:rPr>
        <w:t>ные сборы</w:t>
      </w:r>
      <w:r>
        <w:rPr>
          <w:rStyle w:val="ab"/>
          <w:rFonts w:ascii="Times New Roman" w:hAnsi="Times New Roman"/>
          <w:sz w:val="28"/>
          <w:szCs w:val="24"/>
        </w:rPr>
        <w:footnoteReference w:id="3"/>
      </w:r>
      <w:r w:rsidRPr="00205F55">
        <w:rPr>
          <w:rFonts w:ascii="Times New Roman" w:hAnsi="Times New Roman"/>
          <w:sz w:val="28"/>
          <w:szCs w:val="24"/>
        </w:rPr>
        <w:t>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b/>
          <w:bCs/>
          <w:iCs/>
          <w:sz w:val="28"/>
          <w:szCs w:val="28"/>
        </w:rPr>
        <w:t>7.14. </w:t>
      </w:r>
      <w:r w:rsidRPr="00205F55">
        <w:rPr>
          <w:sz w:val="2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и производственная.</w:t>
      </w:r>
    </w:p>
    <w:p w:rsidR="00500049" w:rsidRPr="00205F55" w:rsidRDefault="00500049" w:rsidP="00500049">
      <w:pPr>
        <w:ind w:firstLine="737"/>
        <w:jc w:val="both"/>
        <w:rPr>
          <w:sz w:val="28"/>
        </w:rPr>
      </w:pPr>
      <w:r w:rsidRPr="00205F55">
        <w:rPr>
          <w:sz w:val="28"/>
        </w:rPr>
        <w:lastRenderedPageBreak/>
        <w:t>Производственная практика состоит из двух этапов: практики по профилю специальности и преддипломной практики.</w:t>
      </w:r>
    </w:p>
    <w:p w:rsidR="00500049" w:rsidRPr="00205F55" w:rsidRDefault="00500049" w:rsidP="00500049">
      <w:pPr>
        <w:ind w:firstLine="737"/>
        <w:jc w:val="both"/>
        <w:rPr>
          <w:sz w:val="28"/>
        </w:rPr>
      </w:pPr>
      <w:r w:rsidRPr="00205F55">
        <w:rPr>
          <w:sz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 рамках профессиональных модулей.</w:t>
      </w:r>
    </w:p>
    <w:p w:rsidR="00500049" w:rsidRPr="00205F55" w:rsidRDefault="00500049" w:rsidP="00500049">
      <w:pPr>
        <w:ind w:firstLine="737"/>
        <w:jc w:val="both"/>
        <w:rPr>
          <w:sz w:val="28"/>
        </w:rPr>
      </w:pPr>
      <w:r w:rsidRPr="00205F55">
        <w:rPr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500049" w:rsidRPr="00205F55" w:rsidRDefault="00500049" w:rsidP="00500049">
      <w:pPr>
        <w:ind w:firstLine="737"/>
        <w:jc w:val="both"/>
        <w:rPr>
          <w:sz w:val="28"/>
        </w:rPr>
      </w:pPr>
      <w:r w:rsidRPr="00205F55">
        <w:rPr>
          <w:sz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00049" w:rsidRPr="00205F55" w:rsidRDefault="00500049" w:rsidP="00500049">
      <w:pPr>
        <w:ind w:firstLine="737"/>
        <w:jc w:val="both"/>
        <w:rPr>
          <w:sz w:val="28"/>
        </w:rPr>
      </w:pPr>
      <w:r w:rsidRPr="00205F55">
        <w:rPr>
          <w:sz w:val="28"/>
        </w:rPr>
        <w:t xml:space="preserve"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 </w:t>
      </w:r>
    </w:p>
    <w:p w:rsidR="00500049" w:rsidRPr="00205F55" w:rsidRDefault="00500049" w:rsidP="00500049">
      <w:pPr>
        <w:widowControl w:val="0"/>
        <w:tabs>
          <w:tab w:val="left" w:pos="540"/>
        </w:tabs>
        <w:ind w:firstLine="720"/>
        <w:jc w:val="both"/>
        <w:rPr>
          <w:b/>
          <w:bCs/>
          <w:iCs/>
          <w:sz w:val="16"/>
          <w:szCs w:val="16"/>
        </w:rPr>
      </w:pPr>
    </w:p>
    <w:p w:rsidR="00500049" w:rsidRPr="00205F55" w:rsidRDefault="00500049" w:rsidP="00500049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</w:rPr>
      </w:pPr>
      <w:r w:rsidRPr="00205F55">
        <w:rPr>
          <w:b/>
          <w:bCs/>
          <w:iCs/>
          <w:sz w:val="28"/>
        </w:rPr>
        <w:t>7.15. </w:t>
      </w:r>
      <w:r w:rsidRPr="00205F55">
        <w:rPr>
          <w:sz w:val="28"/>
        </w:rPr>
        <w:t>Реализация основной профессиональной образовательной программы по сп</w:t>
      </w:r>
      <w:r w:rsidRPr="00205F55">
        <w:rPr>
          <w:sz w:val="28"/>
        </w:rPr>
        <w:t>е</w:t>
      </w:r>
      <w:r w:rsidRPr="00205F55">
        <w:rPr>
          <w:sz w:val="28"/>
        </w:rPr>
        <w:t>циальности среднего профессионального образования должна обеспечиваться пед</w:t>
      </w:r>
      <w:r w:rsidRPr="00205F55">
        <w:rPr>
          <w:sz w:val="28"/>
        </w:rPr>
        <w:t>а</w:t>
      </w:r>
      <w:r w:rsidRPr="00205F55">
        <w:rPr>
          <w:sz w:val="28"/>
        </w:rPr>
        <w:t>гогическими кадрами, имеющими высшее образование, соответс</w:t>
      </w:r>
      <w:r w:rsidRPr="00205F55">
        <w:rPr>
          <w:sz w:val="28"/>
        </w:rPr>
        <w:t>т</w:t>
      </w:r>
      <w:r w:rsidRPr="00205F55">
        <w:rPr>
          <w:sz w:val="28"/>
        </w:rPr>
        <w:t>вующее профилю преподаваемой дисциплины (модуля). Опыт деятельности в организациях соответству</w:t>
      </w:r>
      <w:r w:rsidRPr="00205F55">
        <w:rPr>
          <w:sz w:val="28"/>
        </w:rPr>
        <w:t>ю</w:t>
      </w:r>
      <w:r w:rsidRPr="00205F55">
        <w:rPr>
          <w:sz w:val="28"/>
        </w:rPr>
        <w:t xml:space="preserve">щей профессиональной сферы является обязательным для преподавателей, отвечающих за освоение обучающимся </w:t>
      </w:r>
      <w:r w:rsidRPr="00205F55">
        <w:rPr>
          <w:iCs/>
          <w:sz w:val="28"/>
        </w:rPr>
        <w:t>профессионал</w:t>
      </w:r>
      <w:r w:rsidRPr="00205F55">
        <w:rPr>
          <w:iCs/>
          <w:sz w:val="28"/>
        </w:rPr>
        <w:t>ь</w:t>
      </w:r>
      <w:r w:rsidRPr="00205F55">
        <w:rPr>
          <w:iCs/>
          <w:sz w:val="28"/>
        </w:rPr>
        <w:t xml:space="preserve">ного цикла, эти преподаватели </w:t>
      </w:r>
      <w:r w:rsidRPr="00205F55">
        <w:rPr>
          <w:bCs/>
          <w:iCs/>
          <w:sz w:val="28"/>
        </w:rPr>
        <w:t>должны проходить стажировку в профильных организациях не реже 1 раза в 3 года.</w:t>
      </w:r>
    </w:p>
    <w:p w:rsidR="00500049" w:rsidRPr="00205F55" w:rsidRDefault="00500049" w:rsidP="00500049">
      <w:pPr>
        <w:tabs>
          <w:tab w:val="left" w:pos="540"/>
        </w:tabs>
        <w:ind w:firstLine="720"/>
        <w:jc w:val="both"/>
        <w:rPr>
          <w:b/>
          <w:bCs/>
          <w:iCs/>
          <w:sz w:val="16"/>
          <w:szCs w:val="16"/>
        </w:rPr>
      </w:pPr>
    </w:p>
    <w:p w:rsidR="00500049" w:rsidRPr="00205F55" w:rsidRDefault="00500049" w:rsidP="00500049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205F55">
        <w:rPr>
          <w:b/>
          <w:bCs/>
          <w:iCs/>
          <w:sz w:val="28"/>
        </w:rPr>
        <w:t>7.16. </w:t>
      </w:r>
      <w:r w:rsidRPr="00205F55">
        <w:rPr>
          <w:sz w:val="28"/>
          <w:szCs w:val="28"/>
        </w:rPr>
        <w:t>Основная профессиональная образовательная программа должна обеспечиваться учебно-методической документацией по всем дисциплинам, междисциплинарным курсам и профессиональным модулям ОПОП.</w:t>
      </w:r>
    </w:p>
    <w:p w:rsidR="00500049" w:rsidRPr="00205F55" w:rsidRDefault="00500049" w:rsidP="00500049">
      <w:pPr>
        <w:ind w:firstLine="709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В</w:t>
      </w:r>
      <w:r w:rsidRPr="00205F55">
        <w:rPr>
          <w:iCs/>
          <w:sz w:val="28"/>
          <w:szCs w:val="28"/>
        </w:rPr>
        <w:t>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sz w:val="28"/>
        </w:rPr>
        <w:t>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должны быть обеспечены доступом к сети Интернет.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sz w:val="2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00049" w:rsidRPr="00205F55" w:rsidRDefault="00500049" w:rsidP="00500049">
      <w:pPr>
        <w:ind w:firstLine="708"/>
        <w:jc w:val="both"/>
        <w:rPr>
          <w:sz w:val="28"/>
          <w:szCs w:val="28"/>
        </w:rPr>
      </w:pPr>
      <w:r w:rsidRPr="00205F55">
        <w:rPr>
          <w:sz w:val="28"/>
          <w:szCs w:val="28"/>
        </w:rP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</w:t>
      </w:r>
      <w:r>
        <w:rPr>
          <w:sz w:val="28"/>
          <w:szCs w:val="28"/>
        </w:rPr>
        <w:t>ыми</w:t>
      </w:r>
      <w:r w:rsidRPr="00205F55">
        <w:rPr>
          <w:sz w:val="28"/>
          <w:szCs w:val="28"/>
        </w:rPr>
        <w:t xml:space="preserve"> за последние 5 лет.</w:t>
      </w:r>
    </w:p>
    <w:p w:rsidR="00500049" w:rsidRPr="00205F55" w:rsidRDefault="00500049" w:rsidP="00500049">
      <w:pPr>
        <w:ind w:firstLine="708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 расчете 1–2 экземпляра на каждые 100 обучающихся.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sz w:val="28"/>
        </w:rPr>
        <w:t>Каждому обучающемуся должен быть обеспечен доступ к комплектам</w:t>
      </w:r>
      <w:r>
        <w:rPr>
          <w:sz w:val="28"/>
        </w:rPr>
        <w:t xml:space="preserve"> библиотечного фонда, состоящим</w:t>
      </w:r>
      <w:r w:rsidRPr="00205F55">
        <w:rPr>
          <w:sz w:val="28"/>
        </w:rPr>
        <w:t xml:space="preserve"> не менее чем </w:t>
      </w:r>
      <w:r w:rsidRPr="00205F55">
        <w:rPr>
          <w:sz w:val="28"/>
        </w:rPr>
        <w:br/>
        <w:t xml:space="preserve">из </w:t>
      </w:r>
      <w:r w:rsidRPr="00205F55">
        <w:rPr>
          <w:b/>
          <w:sz w:val="28"/>
        </w:rPr>
        <w:t xml:space="preserve">3 </w:t>
      </w:r>
      <w:r w:rsidRPr="00205F55">
        <w:rPr>
          <w:sz w:val="28"/>
        </w:rPr>
        <w:t>наименований отечественных журналов.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500049" w:rsidRPr="00205F55" w:rsidRDefault="00500049" w:rsidP="00500049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16"/>
          <w:szCs w:val="16"/>
        </w:rPr>
      </w:pPr>
    </w:p>
    <w:p w:rsidR="00500049" w:rsidRPr="00205F55" w:rsidRDefault="00500049" w:rsidP="00500049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</w:rPr>
      </w:pPr>
      <w:r w:rsidRPr="00205F55">
        <w:rPr>
          <w:b/>
          <w:bCs/>
          <w:iCs/>
          <w:sz w:val="28"/>
        </w:rPr>
        <w:t>7.17. </w:t>
      </w:r>
      <w:r w:rsidRPr="00205F55">
        <w:rPr>
          <w:bCs/>
          <w:iCs/>
          <w:sz w:val="28"/>
        </w:rPr>
        <w:t>Совет образовательного учреждения при введении ОПОП утверждает общий бюджет реализации соответствующих образовательных программ.</w:t>
      </w:r>
    </w:p>
    <w:p w:rsidR="00500049" w:rsidRPr="00205F55" w:rsidRDefault="00500049" w:rsidP="00500049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</w:rPr>
      </w:pPr>
      <w:r w:rsidRPr="00205F55">
        <w:rPr>
          <w:bCs/>
          <w:iCs/>
          <w:sz w:val="28"/>
        </w:rPr>
        <w:t>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</w:t>
      </w:r>
      <w:r>
        <w:rPr>
          <w:rStyle w:val="ab"/>
          <w:bCs/>
          <w:iCs/>
          <w:sz w:val="28"/>
        </w:rPr>
        <w:footnoteReference w:id="4"/>
      </w:r>
      <w:r w:rsidRPr="00205F55">
        <w:rPr>
          <w:bCs/>
          <w:iCs/>
          <w:sz w:val="28"/>
        </w:rPr>
        <w:t>.</w:t>
      </w:r>
    </w:p>
    <w:p w:rsidR="00500049" w:rsidRPr="00205F55" w:rsidRDefault="00500049" w:rsidP="00500049">
      <w:pPr>
        <w:widowControl w:val="0"/>
        <w:tabs>
          <w:tab w:val="left" w:pos="540"/>
        </w:tabs>
        <w:ind w:firstLine="720"/>
        <w:jc w:val="both"/>
        <w:rPr>
          <w:bCs/>
          <w:iCs/>
          <w:sz w:val="16"/>
          <w:szCs w:val="16"/>
        </w:rPr>
      </w:pPr>
    </w:p>
    <w:p w:rsidR="00500049" w:rsidRPr="00205F55" w:rsidRDefault="00500049" w:rsidP="00500049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205F55">
        <w:rPr>
          <w:b/>
          <w:bCs/>
          <w:iCs/>
          <w:sz w:val="28"/>
        </w:rPr>
        <w:t>7.18. </w:t>
      </w:r>
      <w:r w:rsidRPr="00205F55">
        <w:rPr>
          <w:sz w:val="28"/>
        </w:rPr>
        <w:t>Образовательное учреждение, реализующее основную профессиональную о</w:t>
      </w:r>
      <w:r w:rsidRPr="00205F55">
        <w:rPr>
          <w:sz w:val="28"/>
        </w:rPr>
        <w:t>б</w:t>
      </w:r>
      <w:r w:rsidRPr="00205F55">
        <w:rPr>
          <w:sz w:val="28"/>
        </w:rPr>
        <w:t>разовательную программу по специальности среднего профессионального образов</w:t>
      </w:r>
      <w:r w:rsidRPr="00205F55">
        <w:rPr>
          <w:sz w:val="28"/>
        </w:rPr>
        <w:t>а</w:t>
      </w:r>
      <w:r w:rsidRPr="00205F55">
        <w:rPr>
          <w:sz w:val="28"/>
        </w:rPr>
        <w:t>ния,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должна соответствовать действующим санитарным и противопожарным нормам.</w:t>
      </w:r>
    </w:p>
    <w:p w:rsidR="00500049" w:rsidRPr="00205F55" w:rsidRDefault="00500049" w:rsidP="00500049">
      <w:pPr>
        <w:widowControl w:val="0"/>
        <w:ind w:firstLine="720"/>
        <w:jc w:val="both"/>
        <w:rPr>
          <w:sz w:val="28"/>
        </w:rPr>
      </w:pPr>
      <w:r w:rsidRPr="00205F55">
        <w:rPr>
          <w:sz w:val="28"/>
        </w:rPr>
        <w:t>Реализация ОПОП должна обеспечивать:</w:t>
      </w:r>
    </w:p>
    <w:p w:rsidR="00500049" w:rsidRPr="00205F55" w:rsidRDefault="00500049" w:rsidP="00500049">
      <w:pPr>
        <w:widowControl w:val="0"/>
        <w:ind w:firstLine="720"/>
        <w:jc w:val="both"/>
        <w:rPr>
          <w:sz w:val="28"/>
        </w:rPr>
      </w:pPr>
      <w:r w:rsidRPr="00205F55">
        <w:rPr>
          <w:sz w:val="28"/>
        </w:rPr>
        <w:t>выполнение обучающимся лабораторных работ и практических занятий, включая как об</w:t>
      </w:r>
      <w:r w:rsidRPr="00205F55">
        <w:rPr>
          <w:sz w:val="28"/>
        </w:rPr>
        <w:t>я</w:t>
      </w:r>
      <w:r w:rsidRPr="00205F55">
        <w:rPr>
          <w:sz w:val="28"/>
        </w:rPr>
        <w:t>зательный компонент практические задания с использованием персональных компьют</w:t>
      </w:r>
      <w:r w:rsidRPr="00205F55">
        <w:rPr>
          <w:sz w:val="28"/>
        </w:rPr>
        <w:t>е</w:t>
      </w:r>
      <w:r w:rsidRPr="00205F55">
        <w:rPr>
          <w:sz w:val="28"/>
        </w:rPr>
        <w:t>ров;</w:t>
      </w:r>
    </w:p>
    <w:p w:rsidR="00500049" w:rsidRPr="00205F55" w:rsidRDefault="00500049" w:rsidP="00500049">
      <w:pPr>
        <w:widowControl w:val="0"/>
        <w:ind w:firstLine="720"/>
        <w:jc w:val="both"/>
        <w:rPr>
          <w:sz w:val="28"/>
        </w:rPr>
      </w:pPr>
      <w:r w:rsidRPr="00205F55">
        <w:rPr>
          <w:sz w:val="28"/>
        </w:rPr>
        <w:t>освоение обучающимся профессиональных модулей в условиях созданной соо</w:t>
      </w:r>
      <w:r w:rsidRPr="00205F55">
        <w:rPr>
          <w:sz w:val="28"/>
        </w:rPr>
        <w:t>т</w:t>
      </w:r>
      <w:r w:rsidRPr="00205F55">
        <w:rPr>
          <w:sz w:val="28"/>
        </w:rPr>
        <w:t>ветствующей образовательной среды в образовательном учреждении или в орган</w:t>
      </w:r>
      <w:r w:rsidRPr="00205F55">
        <w:rPr>
          <w:sz w:val="28"/>
        </w:rPr>
        <w:t>и</w:t>
      </w:r>
      <w:r w:rsidRPr="00205F55">
        <w:rPr>
          <w:sz w:val="28"/>
        </w:rPr>
        <w:t>зациях в зависимости от специфики вида профессиональной де</w:t>
      </w:r>
      <w:r w:rsidRPr="00205F55">
        <w:rPr>
          <w:sz w:val="28"/>
        </w:rPr>
        <w:t>я</w:t>
      </w:r>
      <w:r w:rsidRPr="00205F55">
        <w:rPr>
          <w:sz w:val="28"/>
        </w:rPr>
        <w:t>тельности.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sz w:val="28"/>
        </w:rPr>
        <w:lastRenderedPageBreak/>
        <w:t>При использовании электронных изданий образовательное учреждение должно обеспечить каждого обучающегося рабочим местом в компьютерном классе в соответствии с объемом изучаемых дисциплин.</w:t>
      </w:r>
    </w:p>
    <w:p w:rsidR="00500049" w:rsidRPr="00205F55" w:rsidRDefault="00500049" w:rsidP="00500049">
      <w:pPr>
        <w:ind w:firstLine="708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500049" w:rsidRPr="00205F55" w:rsidRDefault="00500049" w:rsidP="00500049">
      <w:pPr>
        <w:widowControl w:val="0"/>
        <w:tabs>
          <w:tab w:val="left" w:pos="540"/>
        </w:tabs>
        <w:ind w:firstLineChars="567" w:firstLine="1594"/>
        <w:jc w:val="both"/>
        <w:rPr>
          <w:b/>
          <w:sz w:val="28"/>
        </w:rPr>
      </w:pPr>
    </w:p>
    <w:p w:rsidR="00500049" w:rsidRPr="00205F55" w:rsidRDefault="00500049" w:rsidP="00500049">
      <w:pPr>
        <w:widowControl w:val="0"/>
        <w:tabs>
          <w:tab w:val="left" w:pos="540"/>
        </w:tabs>
        <w:jc w:val="center"/>
        <w:rPr>
          <w:b/>
          <w:iCs/>
          <w:sz w:val="28"/>
        </w:rPr>
      </w:pPr>
      <w:r w:rsidRPr="00205F55">
        <w:rPr>
          <w:b/>
          <w:iCs/>
          <w:sz w:val="28"/>
        </w:rPr>
        <w:t>Перечень кабинетов, лабораторий, мастерских и других помещений</w:t>
      </w:r>
    </w:p>
    <w:p w:rsidR="00500049" w:rsidRPr="00205F55" w:rsidRDefault="00500049" w:rsidP="00500049">
      <w:pPr>
        <w:widowControl w:val="0"/>
        <w:tabs>
          <w:tab w:val="left" w:pos="540"/>
        </w:tabs>
        <w:jc w:val="center"/>
        <w:rPr>
          <w:b/>
          <w:sz w:val="16"/>
          <w:szCs w:val="16"/>
        </w:rPr>
      </w:pPr>
    </w:p>
    <w:p w:rsidR="00500049" w:rsidRPr="00205F55" w:rsidRDefault="00500049" w:rsidP="00500049">
      <w:pPr>
        <w:widowControl w:val="0"/>
        <w:tabs>
          <w:tab w:val="left" w:pos="540"/>
        </w:tabs>
        <w:ind w:firstLine="539"/>
        <w:jc w:val="both"/>
        <w:rPr>
          <w:bCs/>
          <w:i/>
          <w:iCs/>
          <w:sz w:val="28"/>
        </w:rPr>
      </w:pPr>
      <w:r w:rsidRPr="00205F55">
        <w:rPr>
          <w:b/>
          <w:bCs/>
          <w:iCs/>
          <w:sz w:val="28"/>
        </w:rPr>
        <w:t>Кабинеты:</w:t>
      </w:r>
    </w:p>
    <w:p w:rsidR="00500049" w:rsidRPr="00F068E9" w:rsidRDefault="00500049" w:rsidP="00500049">
      <w:pPr>
        <w:widowControl w:val="0"/>
        <w:tabs>
          <w:tab w:val="left" w:pos="540"/>
          <w:tab w:val="left" w:pos="7083"/>
        </w:tabs>
        <w:jc w:val="both"/>
        <w:rPr>
          <w:sz w:val="28"/>
        </w:rPr>
      </w:pPr>
      <w:r w:rsidRPr="00F068E9">
        <w:rPr>
          <w:sz w:val="28"/>
        </w:rPr>
        <w:t>гуманитарных и социально-экономических дисциплин;</w:t>
      </w:r>
      <w:r w:rsidRPr="00F068E9">
        <w:rPr>
          <w:sz w:val="28"/>
        </w:rPr>
        <w:tab/>
      </w:r>
    </w:p>
    <w:p w:rsidR="00500049" w:rsidRPr="00F068E9" w:rsidRDefault="00500049" w:rsidP="00500049">
      <w:pPr>
        <w:widowControl w:val="0"/>
        <w:tabs>
          <w:tab w:val="left" w:pos="540"/>
        </w:tabs>
        <w:jc w:val="both"/>
        <w:rPr>
          <w:sz w:val="28"/>
        </w:rPr>
      </w:pPr>
      <w:r w:rsidRPr="00F068E9">
        <w:rPr>
          <w:sz w:val="28"/>
        </w:rPr>
        <w:t>математики;</w:t>
      </w:r>
    </w:p>
    <w:p w:rsidR="00500049" w:rsidRPr="00F068E9" w:rsidRDefault="00500049" w:rsidP="00500049">
      <w:pPr>
        <w:widowControl w:val="0"/>
        <w:tabs>
          <w:tab w:val="left" w:pos="540"/>
        </w:tabs>
        <w:jc w:val="both"/>
        <w:rPr>
          <w:sz w:val="28"/>
        </w:rPr>
      </w:pPr>
      <w:r w:rsidRPr="00F068E9">
        <w:rPr>
          <w:sz w:val="28"/>
        </w:rPr>
        <w:t>иностранного языка;</w:t>
      </w:r>
    </w:p>
    <w:p w:rsidR="00500049" w:rsidRPr="0053000C" w:rsidRDefault="00500049" w:rsidP="00500049">
      <w:pPr>
        <w:widowControl w:val="0"/>
        <w:tabs>
          <w:tab w:val="left" w:pos="540"/>
        </w:tabs>
        <w:jc w:val="both"/>
        <w:rPr>
          <w:sz w:val="28"/>
        </w:rPr>
      </w:pPr>
      <w:r w:rsidRPr="0053000C">
        <w:rPr>
          <w:sz w:val="28"/>
        </w:rPr>
        <w:t>правового обеспечения профессиональной деятельности;</w:t>
      </w:r>
    </w:p>
    <w:p w:rsidR="00500049" w:rsidRPr="0053000C" w:rsidRDefault="00500049" w:rsidP="00500049">
      <w:pPr>
        <w:widowControl w:val="0"/>
        <w:tabs>
          <w:tab w:val="left" w:pos="540"/>
        </w:tabs>
        <w:jc w:val="both"/>
        <w:rPr>
          <w:sz w:val="28"/>
        </w:rPr>
      </w:pPr>
      <w:r w:rsidRPr="0053000C">
        <w:rPr>
          <w:sz w:val="28"/>
        </w:rPr>
        <w:t>технического оснащения организаций общественного питания и охраны труда;</w:t>
      </w:r>
    </w:p>
    <w:p w:rsidR="00500049" w:rsidRPr="0053000C" w:rsidRDefault="00500049" w:rsidP="00500049">
      <w:pPr>
        <w:widowControl w:val="0"/>
        <w:tabs>
          <w:tab w:val="left" w:pos="540"/>
        </w:tabs>
        <w:jc w:val="both"/>
        <w:rPr>
          <w:sz w:val="28"/>
        </w:rPr>
      </w:pPr>
      <w:r w:rsidRPr="0053000C">
        <w:rPr>
          <w:sz w:val="28"/>
        </w:rPr>
        <w:t>физиологии питания и санитарии;</w:t>
      </w:r>
    </w:p>
    <w:p w:rsidR="00500049" w:rsidRPr="0053000C" w:rsidRDefault="00500049" w:rsidP="00500049">
      <w:pPr>
        <w:widowControl w:val="0"/>
        <w:tabs>
          <w:tab w:val="left" w:pos="540"/>
        </w:tabs>
        <w:jc w:val="both"/>
        <w:rPr>
          <w:sz w:val="28"/>
        </w:rPr>
      </w:pPr>
      <w:r w:rsidRPr="0053000C">
        <w:rPr>
          <w:sz w:val="28"/>
        </w:rPr>
        <w:t>товароведения продовольственных товаров</w:t>
      </w:r>
      <w:r w:rsidRPr="0053000C">
        <w:t xml:space="preserve"> </w:t>
      </w:r>
      <w:r w:rsidRPr="0053000C">
        <w:rPr>
          <w:sz w:val="28"/>
        </w:rPr>
        <w:t>и продукции общественного питания;</w:t>
      </w:r>
    </w:p>
    <w:p w:rsidR="00500049" w:rsidRPr="0053000C" w:rsidRDefault="00500049" w:rsidP="00500049">
      <w:pPr>
        <w:widowControl w:val="0"/>
        <w:tabs>
          <w:tab w:val="left" w:pos="540"/>
        </w:tabs>
        <w:jc w:val="both"/>
        <w:rPr>
          <w:sz w:val="28"/>
        </w:rPr>
      </w:pPr>
      <w:r w:rsidRPr="0053000C">
        <w:rPr>
          <w:sz w:val="28"/>
        </w:rPr>
        <w:t>экономики и финансов;</w:t>
      </w:r>
    </w:p>
    <w:p w:rsidR="00500049" w:rsidRPr="0053000C" w:rsidRDefault="00500049" w:rsidP="00500049">
      <w:pPr>
        <w:widowControl w:val="0"/>
        <w:tabs>
          <w:tab w:val="left" w:pos="540"/>
        </w:tabs>
        <w:jc w:val="both"/>
        <w:rPr>
          <w:sz w:val="28"/>
        </w:rPr>
      </w:pPr>
      <w:r w:rsidRPr="0053000C">
        <w:rPr>
          <w:sz w:val="28"/>
        </w:rPr>
        <w:t>организации и технологии отрасли;</w:t>
      </w:r>
    </w:p>
    <w:p w:rsidR="00500049" w:rsidRPr="0053000C" w:rsidRDefault="00500049" w:rsidP="00500049">
      <w:pPr>
        <w:widowControl w:val="0"/>
        <w:tabs>
          <w:tab w:val="left" w:pos="540"/>
        </w:tabs>
        <w:jc w:val="both"/>
        <w:rPr>
          <w:sz w:val="28"/>
        </w:rPr>
      </w:pPr>
      <w:r w:rsidRPr="0053000C">
        <w:rPr>
          <w:sz w:val="28"/>
        </w:rPr>
        <w:t>организации обслуживания</w:t>
      </w:r>
      <w:r w:rsidRPr="0053000C">
        <w:t xml:space="preserve"> </w:t>
      </w:r>
      <w:r w:rsidRPr="0053000C">
        <w:rPr>
          <w:sz w:val="28"/>
        </w:rPr>
        <w:t xml:space="preserve">в организациях общественного питания; </w:t>
      </w:r>
    </w:p>
    <w:p w:rsidR="00500049" w:rsidRPr="0053000C" w:rsidRDefault="00500049" w:rsidP="00500049">
      <w:pPr>
        <w:widowControl w:val="0"/>
        <w:tabs>
          <w:tab w:val="left" w:pos="540"/>
        </w:tabs>
        <w:jc w:val="both"/>
        <w:rPr>
          <w:sz w:val="28"/>
        </w:rPr>
      </w:pPr>
      <w:r w:rsidRPr="0053000C">
        <w:rPr>
          <w:sz w:val="28"/>
        </w:rPr>
        <w:t>организации и технологии обслуживания в барах;</w:t>
      </w:r>
    </w:p>
    <w:p w:rsidR="00500049" w:rsidRPr="0053000C" w:rsidRDefault="00500049" w:rsidP="00500049">
      <w:pPr>
        <w:widowControl w:val="0"/>
        <w:tabs>
          <w:tab w:val="left" w:pos="540"/>
        </w:tabs>
        <w:jc w:val="both"/>
        <w:rPr>
          <w:sz w:val="28"/>
        </w:rPr>
      </w:pPr>
      <w:r w:rsidRPr="0053000C">
        <w:rPr>
          <w:sz w:val="28"/>
        </w:rPr>
        <w:t>менеджмента и управления персоналом;</w:t>
      </w:r>
    </w:p>
    <w:p w:rsidR="00500049" w:rsidRPr="0053000C" w:rsidRDefault="00500049" w:rsidP="00500049">
      <w:pPr>
        <w:widowControl w:val="0"/>
        <w:tabs>
          <w:tab w:val="left" w:pos="540"/>
        </w:tabs>
        <w:spacing w:line="228" w:lineRule="auto"/>
        <w:jc w:val="both"/>
        <w:rPr>
          <w:sz w:val="28"/>
        </w:rPr>
      </w:pPr>
      <w:r w:rsidRPr="0053000C">
        <w:rPr>
          <w:sz w:val="28"/>
        </w:rPr>
        <w:t>маркетинга;</w:t>
      </w:r>
    </w:p>
    <w:p w:rsidR="00500049" w:rsidRPr="0053000C" w:rsidRDefault="00500049" w:rsidP="00500049">
      <w:pPr>
        <w:widowControl w:val="0"/>
        <w:tabs>
          <w:tab w:val="left" w:pos="540"/>
        </w:tabs>
        <w:spacing w:line="228" w:lineRule="auto"/>
        <w:jc w:val="both"/>
        <w:rPr>
          <w:sz w:val="28"/>
        </w:rPr>
      </w:pPr>
      <w:r w:rsidRPr="0053000C">
        <w:rPr>
          <w:sz w:val="28"/>
        </w:rPr>
        <w:t>психологии и этики</w:t>
      </w:r>
      <w:r w:rsidRPr="0053000C">
        <w:t xml:space="preserve"> </w:t>
      </w:r>
      <w:r w:rsidRPr="0053000C">
        <w:rPr>
          <w:sz w:val="28"/>
        </w:rPr>
        <w:t>профессиональной деятельности;</w:t>
      </w:r>
    </w:p>
    <w:p w:rsidR="00500049" w:rsidRPr="0053000C" w:rsidRDefault="00500049" w:rsidP="00500049">
      <w:pPr>
        <w:widowControl w:val="0"/>
        <w:tabs>
          <w:tab w:val="left" w:pos="540"/>
        </w:tabs>
        <w:spacing w:line="228" w:lineRule="auto"/>
        <w:jc w:val="both"/>
        <w:rPr>
          <w:sz w:val="28"/>
        </w:rPr>
      </w:pPr>
      <w:r w:rsidRPr="0053000C">
        <w:rPr>
          <w:sz w:val="28"/>
        </w:rPr>
        <w:t>бухгалтерского учета;</w:t>
      </w:r>
    </w:p>
    <w:p w:rsidR="00500049" w:rsidRPr="0053000C" w:rsidRDefault="00500049" w:rsidP="00500049">
      <w:pPr>
        <w:widowControl w:val="0"/>
        <w:tabs>
          <w:tab w:val="left" w:pos="540"/>
        </w:tabs>
        <w:spacing w:line="228" w:lineRule="auto"/>
        <w:jc w:val="both"/>
        <w:rPr>
          <w:sz w:val="28"/>
        </w:rPr>
      </w:pPr>
      <w:r w:rsidRPr="0053000C">
        <w:rPr>
          <w:sz w:val="28"/>
        </w:rPr>
        <w:t>документационного обеспечения управления;</w:t>
      </w:r>
    </w:p>
    <w:p w:rsidR="00500049" w:rsidRPr="0053000C" w:rsidRDefault="00500049" w:rsidP="00500049">
      <w:pPr>
        <w:pStyle w:val="26"/>
        <w:tabs>
          <w:tab w:val="left" w:pos="540"/>
        </w:tabs>
        <w:spacing w:after="0" w:line="228" w:lineRule="auto"/>
        <w:jc w:val="both"/>
        <w:rPr>
          <w:rFonts w:ascii="Times New Roman" w:hAnsi="Times New Roman" w:cs="Times New Roman"/>
          <w:sz w:val="28"/>
        </w:rPr>
      </w:pPr>
      <w:r w:rsidRPr="0053000C">
        <w:rPr>
          <w:rFonts w:ascii="Times New Roman" w:hAnsi="Times New Roman" w:cs="Times New Roman"/>
          <w:sz w:val="28"/>
        </w:rPr>
        <w:t>безопасности жизнедеятельности;</w:t>
      </w:r>
    </w:p>
    <w:p w:rsidR="00500049" w:rsidRPr="0053000C" w:rsidRDefault="00500049" w:rsidP="00500049">
      <w:pPr>
        <w:widowControl w:val="0"/>
        <w:tabs>
          <w:tab w:val="left" w:pos="540"/>
        </w:tabs>
        <w:spacing w:line="228" w:lineRule="auto"/>
        <w:jc w:val="both"/>
        <w:rPr>
          <w:sz w:val="28"/>
        </w:rPr>
      </w:pPr>
      <w:r w:rsidRPr="0053000C">
        <w:rPr>
          <w:sz w:val="28"/>
        </w:rPr>
        <w:t>стандартизации, метрологии и подтверждения соответствия.</w:t>
      </w:r>
    </w:p>
    <w:p w:rsidR="00500049" w:rsidRPr="00F068E9" w:rsidRDefault="00500049" w:rsidP="00500049">
      <w:pPr>
        <w:pStyle w:val="26"/>
        <w:tabs>
          <w:tab w:val="left" w:pos="540"/>
        </w:tabs>
        <w:spacing w:after="0" w:line="228" w:lineRule="auto"/>
        <w:ind w:firstLine="539"/>
        <w:jc w:val="both"/>
        <w:rPr>
          <w:rFonts w:ascii="Times New Roman" w:hAnsi="Times New Roman" w:cs="Times New Roman"/>
          <w:b/>
          <w:sz w:val="28"/>
        </w:rPr>
      </w:pPr>
      <w:r w:rsidRPr="0053000C">
        <w:rPr>
          <w:rFonts w:ascii="Times New Roman" w:hAnsi="Times New Roman" w:cs="Times New Roman"/>
          <w:b/>
          <w:sz w:val="28"/>
        </w:rPr>
        <w:t>Лаборатории:</w:t>
      </w:r>
    </w:p>
    <w:p w:rsidR="00500049" w:rsidRPr="00F068E9" w:rsidRDefault="00500049" w:rsidP="00500049">
      <w:pPr>
        <w:pStyle w:val="26"/>
        <w:tabs>
          <w:tab w:val="left" w:pos="540"/>
        </w:tabs>
        <w:spacing w:after="0" w:line="228" w:lineRule="auto"/>
        <w:jc w:val="both"/>
        <w:rPr>
          <w:rFonts w:ascii="Times New Roman" w:hAnsi="Times New Roman" w:cs="Times New Roman"/>
          <w:sz w:val="28"/>
        </w:rPr>
      </w:pPr>
      <w:r w:rsidRPr="00F068E9">
        <w:rPr>
          <w:rFonts w:ascii="Times New Roman" w:hAnsi="Times New Roman" w:cs="Times New Roman"/>
          <w:sz w:val="28"/>
        </w:rPr>
        <w:t>информационно-коммуникационных технологий;</w:t>
      </w:r>
    </w:p>
    <w:p w:rsidR="00500049" w:rsidRPr="00205F55" w:rsidRDefault="00500049" w:rsidP="00500049">
      <w:pPr>
        <w:pStyle w:val="26"/>
        <w:tabs>
          <w:tab w:val="left" w:pos="540"/>
        </w:tabs>
        <w:spacing w:after="0" w:line="228" w:lineRule="auto"/>
        <w:jc w:val="both"/>
        <w:rPr>
          <w:rFonts w:ascii="Times New Roman" w:hAnsi="Times New Roman" w:cs="Times New Roman"/>
          <w:sz w:val="28"/>
        </w:rPr>
      </w:pPr>
      <w:r w:rsidRPr="00F068E9">
        <w:rPr>
          <w:rFonts w:ascii="Times New Roman" w:hAnsi="Times New Roman" w:cs="Times New Roman"/>
          <w:sz w:val="28"/>
        </w:rPr>
        <w:t>технологии приготовления пищи.</w:t>
      </w:r>
    </w:p>
    <w:p w:rsidR="00500049" w:rsidRPr="00205F55" w:rsidRDefault="00500049" w:rsidP="00500049">
      <w:pPr>
        <w:widowControl w:val="0"/>
        <w:tabs>
          <w:tab w:val="left" w:pos="540"/>
        </w:tabs>
        <w:spacing w:line="228" w:lineRule="auto"/>
        <w:ind w:firstLine="540"/>
        <w:jc w:val="both"/>
        <w:rPr>
          <w:b/>
          <w:bCs/>
          <w:iCs/>
          <w:sz w:val="28"/>
        </w:rPr>
      </w:pPr>
      <w:r w:rsidRPr="00205F55">
        <w:rPr>
          <w:b/>
          <w:bCs/>
          <w:iCs/>
          <w:sz w:val="28"/>
        </w:rPr>
        <w:t>Спортивный комплекс:</w:t>
      </w:r>
    </w:p>
    <w:p w:rsidR="00500049" w:rsidRPr="00205F55" w:rsidRDefault="00500049" w:rsidP="00500049">
      <w:pPr>
        <w:spacing w:line="228" w:lineRule="auto"/>
        <w:rPr>
          <w:sz w:val="28"/>
          <w:szCs w:val="28"/>
        </w:rPr>
      </w:pPr>
      <w:r w:rsidRPr="00205F55">
        <w:rPr>
          <w:sz w:val="28"/>
          <w:szCs w:val="28"/>
        </w:rPr>
        <w:t>спортивный зал;</w:t>
      </w:r>
    </w:p>
    <w:p w:rsidR="00500049" w:rsidRPr="00205F55" w:rsidRDefault="00500049" w:rsidP="00500049">
      <w:pPr>
        <w:spacing w:line="228" w:lineRule="auto"/>
        <w:rPr>
          <w:sz w:val="28"/>
          <w:szCs w:val="28"/>
        </w:rPr>
      </w:pPr>
      <w:r w:rsidRPr="00205F55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500049" w:rsidRPr="00205F55" w:rsidRDefault="00500049" w:rsidP="00500049">
      <w:pPr>
        <w:spacing w:line="228" w:lineRule="auto"/>
        <w:rPr>
          <w:sz w:val="28"/>
          <w:szCs w:val="28"/>
        </w:rPr>
      </w:pPr>
      <w:r w:rsidRPr="00205F55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500049" w:rsidRPr="00205F55" w:rsidRDefault="00500049" w:rsidP="00500049">
      <w:pPr>
        <w:widowControl w:val="0"/>
        <w:tabs>
          <w:tab w:val="left" w:pos="540"/>
        </w:tabs>
        <w:spacing w:line="228" w:lineRule="auto"/>
        <w:ind w:firstLine="540"/>
        <w:jc w:val="both"/>
        <w:rPr>
          <w:b/>
          <w:bCs/>
          <w:iCs/>
          <w:sz w:val="28"/>
        </w:rPr>
      </w:pPr>
      <w:r w:rsidRPr="00205F55">
        <w:rPr>
          <w:b/>
          <w:bCs/>
          <w:iCs/>
          <w:sz w:val="28"/>
        </w:rPr>
        <w:t>Залы:</w:t>
      </w:r>
    </w:p>
    <w:p w:rsidR="00500049" w:rsidRPr="00205F55" w:rsidRDefault="00500049" w:rsidP="00500049">
      <w:pPr>
        <w:spacing w:line="228" w:lineRule="auto"/>
        <w:rPr>
          <w:sz w:val="28"/>
          <w:szCs w:val="28"/>
        </w:rPr>
      </w:pPr>
      <w:r w:rsidRPr="00205F55">
        <w:rPr>
          <w:sz w:val="28"/>
          <w:szCs w:val="28"/>
        </w:rPr>
        <w:t>библиотека, читальный зал с выходом в сеть Интернет;</w:t>
      </w:r>
    </w:p>
    <w:p w:rsidR="00500049" w:rsidRPr="00205F55" w:rsidRDefault="00500049" w:rsidP="00500049">
      <w:pPr>
        <w:spacing w:line="228" w:lineRule="auto"/>
        <w:rPr>
          <w:sz w:val="28"/>
          <w:szCs w:val="28"/>
        </w:rPr>
      </w:pPr>
      <w:r w:rsidRPr="00205F55">
        <w:rPr>
          <w:sz w:val="28"/>
          <w:szCs w:val="28"/>
        </w:rPr>
        <w:t>банкетный зал;</w:t>
      </w:r>
    </w:p>
    <w:p w:rsidR="00500049" w:rsidRPr="00205F55" w:rsidRDefault="00500049" w:rsidP="00500049">
      <w:pPr>
        <w:rPr>
          <w:sz w:val="28"/>
          <w:szCs w:val="28"/>
        </w:rPr>
      </w:pPr>
      <w:r w:rsidRPr="00205F55">
        <w:rPr>
          <w:sz w:val="28"/>
          <w:szCs w:val="28"/>
        </w:rPr>
        <w:t>актовый зал.</w:t>
      </w:r>
    </w:p>
    <w:p w:rsidR="00500049" w:rsidRPr="00205F55" w:rsidRDefault="00500049" w:rsidP="00500049">
      <w:pPr>
        <w:ind w:firstLine="709"/>
        <w:jc w:val="center"/>
        <w:rPr>
          <w:b/>
          <w:caps/>
          <w:sz w:val="28"/>
          <w:szCs w:val="28"/>
        </w:rPr>
      </w:pPr>
      <w:r w:rsidRPr="00205F55">
        <w:rPr>
          <w:b/>
          <w:sz w:val="28"/>
          <w:szCs w:val="28"/>
          <w:lang w:val="en-US"/>
        </w:rPr>
        <w:t>VIII</w:t>
      </w:r>
      <w:r w:rsidRPr="00205F55">
        <w:rPr>
          <w:b/>
          <w:sz w:val="28"/>
          <w:szCs w:val="28"/>
        </w:rPr>
        <w:t xml:space="preserve">. </w:t>
      </w:r>
      <w:r w:rsidRPr="00205F55">
        <w:rPr>
          <w:b/>
          <w:caps/>
          <w:sz w:val="28"/>
          <w:szCs w:val="28"/>
        </w:rPr>
        <w:t>Требования к оцениванию качества освоения</w:t>
      </w:r>
      <w:r w:rsidRPr="00205F55">
        <w:rPr>
          <w:b/>
          <w:sz w:val="28"/>
          <w:szCs w:val="28"/>
        </w:rPr>
        <w:t xml:space="preserve"> </w:t>
      </w:r>
      <w:r w:rsidRPr="00205F55">
        <w:rPr>
          <w:b/>
          <w:caps/>
          <w:sz w:val="28"/>
          <w:szCs w:val="28"/>
        </w:rPr>
        <w:t>основной профессиональной образовательной программы</w:t>
      </w:r>
    </w:p>
    <w:p w:rsidR="00500049" w:rsidRPr="00205F55" w:rsidRDefault="00500049" w:rsidP="00500049">
      <w:pPr>
        <w:ind w:firstLine="709"/>
        <w:jc w:val="center"/>
        <w:rPr>
          <w:b/>
          <w:sz w:val="16"/>
          <w:szCs w:val="16"/>
        </w:rPr>
      </w:pPr>
    </w:p>
    <w:p w:rsidR="00500049" w:rsidRPr="00205F55" w:rsidRDefault="00500049" w:rsidP="00500049">
      <w:pPr>
        <w:ind w:firstLine="709"/>
        <w:jc w:val="both"/>
        <w:rPr>
          <w:sz w:val="28"/>
          <w:szCs w:val="28"/>
        </w:rPr>
      </w:pPr>
      <w:r w:rsidRPr="00205F55">
        <w:rPr>
          <w:b/>
          <w:bCs/>
          <w:sz w:val="28"/>
          <w:szCs w:val="28"/>
        </w:rPr>
        <w:lastRenderedPageBreak/>
        <w:t xml:space="preserve">8.1. </w:t>
      </w:r>
      <w:r w:rsidRPr="00205F55">
        <w:rPr>
          <w:sz w:val="28"/>
          <w:szCs w:val="28"/>
        </w:rPr>
        <w:t xml:space="preserve">Оценка качества освоения основной профессиональной образовательной программы </w:t>
      </w:r>
      <w:r w:rsidRPr="00205F55">
        <w:rPr>
          <w:spacing w:val="-3"/>
          <w:sz w:val="28"/>
          <w:szCs w:val="28"/>
        </w:rPr>
        <w:t>должна включать т</w:t>
      </w:r>
      <w:r w:rsidRPr="00205F55">
        <w:rPr>
          <w:sz w:val="28"/>
          <w:szCs w:val="28"/>
        </w:rPr>
        <w:t>екущий контроль знаний, промежуточную и государственную (итог</w:t>
      </w:r>
      <w:r w:rsidRPr="00205F55">
        <w:rPr>
          <w:sz w:val="28"/>
          <w:szCs w:val="28"/>
        </w:rPr>
        <w:t>о</w:t>
      </w:r>
      <w:r w:rsidRPr="00205F55">
        <w:rPr>
          <w:sz w:val="28"/>
          <w:szCs w:val="28"/>
        </w:rPr>
        <w:t>вую) аттестацию обучающихся.</w:t>
      </w:r>
    </w:p>
    <w:p w:rsidR="00500049" w:rsidRPr="00205F55" w:rsidRDefault="00500049" w:rsidP="00500049">
      <w:pPr>
        <w:ind w:firstLine="709"/>
        <w:jc w:val="both"/>
        <w:rPr>
          <w:b/>
          <w:sz w:val="16"/>
          <w:szCs w:val="16"/>
        </w:rPr>
      </w:pPr>
    </w:p>
    <w:p w:rsidR="00500049" w:rsidRPr="00205F55" w:rsidRDefault="00500049" w:rsidP="00500049">
      <w:pPr>
        <w:ind w:firstLine="709"/>
        <w:jc w:val="both"/>
        <w:rPr>
          <w:sz w:val="28"/>
          <w:szCs w:val="28"/>
        </w:rPr>
      </w:pPr>
      <w:r w:rsidRPr="00205F55">
        <w:rPr>
          <w:b/>
          <w:sz w:val="28"/>
          <w:szCs w:val="28"/>
        </w:rPr>
        <w:t>8.2.</w:t>
      </w:r>
      <w:r w:rsidRPr="00205F55">
        <w:rPr>
          <w:sz w:val="28"/>
          <w:szCs w:val="28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 начала обучения.</w:t>
      </w:r>
    </w:p>
    <w:p w:rsidR="00500049" w:rsidRPr="00205F55" w:rsidRDefault="00500049" w:rsidP="00500049">
      <w:pPr>
        <w:ind w:firstLine="709"/>
        <w:jc w:val="both"/>
        <w:rPr>
          <w:b/>
          <w:sz w:val="16"/>
          <w:szCs w:val="16"/>
        </w:rPr>
      </w:pPr>
    </w:p>
    <w:p w:rsidR="00500049" w:rsidRPr="00205F55" w:rsidRDefault="00500049" w:rsidP="00500049">
      <w:pPr>
        <w:ind w:firstLine="709"/>
        <w:jc w:val="both"/>
        <w:rPr>
          <w:sz w:val="28"/>
          <w:szCs w:val="28"/>
        </w:rPr>
      </w:pPr>
      <w:r w:rsidRPr="00205F55">
        <w:rPr>
          <w:b/>
          <w:sz w:val="28"/>
          <w:szCs w:val="28"/>
        </w:rPr>
        <w:t>8.3.</w:t>
      </w:r>
      <w:r w:rsidRPr="00205F55">
        <w:rPr>
          <w:sz w:val="28"/>
          <w:szCs w:val="28"/>
        </w:rPr>
        <w:t xml:space="preserve"> 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</w:t>
      </w:r>
      <w:r w:rsidRPr="00205F55">
        <w:rPr>
          <w:sz w:val="28"/>
        </w:rPr>
        <w:t xml:space="preserve"> образовательным учреждением самостоятельно, а для государственной (итог</w:t>
      </w:r>
      <w:r w:rsidRPr="00205F55">
        <w:rPr>
          <w:sz w:val="28"/>
        </w:rPr>
        <w:t>о</w:t>
      </w:r>
      <w:r w:rsidRPr="00205F55">
        <w:rPr>
          <w:sz w:val="28"/>
        </w:rPr>
        <w:t>вой) аттестации –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500049" w:rsidRPr="00205F55" w:rsidRDefault="00500049" w:rsidP="00500049">
      <w:pPr>
        <w:ind w:firstLine="709"/>
        <w:jc w:val="both"/>
        <w:rPr>
          <w:sz w:val="28"/>
        </w:rPr>
      </w:pPr>
      <w:r w:rsidRPr="00205F55">
        <w:rPr>
          <w:sz w:val="28"/>
        </w:rPr>
        <w:t xml:space="preserve">Образовательным учреждением должны быть созданы условия для </w:t>
      </w:r>
      <w:r w:rsidRPr="00205F55">
        <w:rPr>
          <w:bCs/>
          <w:sz w:val="28"/>
        </w:rPr>
        <w:t>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</w:t>
      </w:r>
      <w:r w:rsidRPr="00205F55">
        <w:rPr>
          <w:sz w:val="28"/>
        </w:rPr>
        <w:t xml:space="preserve">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</w:p>
    <w:p w:rsidR="00500049" w:rsidRPr="00205F55" w:rsidRDefault="00500049" w:rsidP="00500049">
      <w:pPr>
        <w:ind w:firstLine="709"/>
        <w:jc w:val="both"/>
        <w:rPr>
          <w:b/>
          <w:sz w:val="16"/>
          <w:szCs w:val="16"/>
        </w:rPr>
      </w:pPr>
    </w:p>
    <w:p w:rsidR="00500049" w:rsidRPr="00205F55" w:rsidRDefault="00500049" w:rsidP="00500049">
      <w:pPr>
        <w:ind w:firstLine="709"/>
        <w:jc w:val="both"/>
        <w:rPr>
          <w:sz w:val="28"/>
          <w:szCs w:val="28"/>
        </w:rPr>
      </w:pPr>
      <w:r w:rsidRPr="00205F55">
        <w:rPr>
          <w:b/>
          <w:sz w:val="28"/>
          <w:szCs w:val="28"/>
        </w:rPr>
        <w:t>8.4</w:t>
      </w:r>
      <w:r w:rsidRPr="00906FF6">
        <w:rPr>
          <w:b/>
          <w:sz w:val="28"/>
          <w:szCs w:val="28"/>
        </w:rPr>
        <w:t>.</w:t>
      </w:r>
      <w:r w:rsidRPr="00205F55">
        <w:rPr>
          <w:sz w:val="28"/>
          <w:szCs w:val="28"/>
        </w:rPr>
        <w:t xml:space="preserve"> Оценка качества подготовки обучающихся и выпускников осуществляется в двух основных направлениях:</w:t>
      </w:r>
    </w:p>
    <w:p w:rsidR="00500049" w:rsidRPr="00205F55" w:rsidRDefault="00500049" w:rsidP="00500049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оценка уровня осво</w:t>
      </w:r>
      <w:r w:rsidRPr="00205F55">
        <w:rPr>
          <w:sz w:val="28"/>
          <w:szCs w:val="28"/>
        </w:rPr>
        <w:t>е</w:t>
      </w:r>
      <w:r w:rsidRPr="00205F55">
        <w:rPr>
          <w:sz w:val="28"/>
          <w:szCs w:val="28"/>
        </w:rPr>
        <w:t>ния дисциплин;</w:t>
      </w:r>
    </w:p>
    <w:p w:rsidR="00500049" w:rsidRPr="00205F55" w:rsidRDefault="00500049" w:rsidP="00500049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оценка компетенций обучающихся.</w:t>
      </w:r>
    </w:p>
    <w:p w:rsidR="00500049" w:rsidRPr="00205F55" w:rsidRDefault="00500049" w:rsidP="00500049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205F55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500049" w:rsidRPr="00205F55" w:rsidRDefault="00500049" w:rsidP="00500049">
      <w:pPr>
        <w:pStyle w:val="a3"/>
        <w:widowControl w:val="0"/>
        <w:spacing w:after="0"/>
        <w:ind w:left="0" w:firstLine="709"/>
        <w:jc w:val="both"/>
        <w:rPr>
          <w:b/>
          <w:bCs/>
          <w:sz w:val="16"/>
          <w:szCs w:val="16"/>
        </w:rPr>
      </w:pPr>
    </w:p>
    <w:p w:rsidR="00500049" w:rsidRPr="00205F55" w:rsidRDefault="00500049" w:rsidP="00500049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05F55">
        <w:rPr>
          <w:b/>
          <w:bCs/>
          <w:sz w:val="28"/>
        </w:rPr>
        <w:t xml:space="preserve">8.5. </w:t>
      </w:r>
      <w:r w:rsidRPr="00205F55">
        <w:rPr>
          <w:bCs/>
          <w:sz w:val="28"/>
        </w:rPr>
        <w:t>Необходимым</w:t>
      </w:r>
      <w:r w:rsidRPr="00205F55">
        <w:rPr>
          <w:b/>
          <w:bCs/>
          <w:sz w:val="28"/>
        </w:rPr>
        <w:t xml:space="preserve"> </w:t>
      </w:r>
      <w:r w:rsidRPr="00205F55">
        <w:rPr>
          <w:bCs/>
          <w:sz w:val="28"/>
        </w:rPr>
        <w:t>условием допуска к государственной (итоговой) аттест</w:t>
      </w:r>
      <w:r w:rsidRPr="00205F55">
        <w:rPr>
          <w:bCs/>
          <w:sz w:val="28"/>
        </w:rPr>
        <w:t>а</w:t>
      </w:r>
      <w:r w:rsidRPr="00205F55">
        <w:rPr>
          <w:bCs/>
          <w:sz w:val="28"/>
        </w:rPr>
        <w:t xml:space="preserve">ции является </w:t>
      </w:r>
      <w:r w:rsidRPr="00205F55">
        <w:rPr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</w:t>
      </w:r>
      <w:r w:rsidRPr="00205F55">
        <w:rPr>
          <w:sz w:val="28"/>
          <w:szCs w:val="28"/>
        </w:rPr>
        <w:t>с</w:t>
      </w:r>
      <w:r w:rsidRPr="00205F55">
        <w:rPr>
          <w:sz w:val="28"/>
          <w:szCs w:val="28"/>
        </w:rPr>
        <w:t xml:space="preserve">тигнутых результатах, </w:t>
      </w:r>
      <w:r w:rsidRPr="00205F55">
        <w:rPr>
          <w:sz w:val="28"/>
        </w:rPr>
        <w:t>дополнительные сертификаты, свидетельства (дипломы) олимпиад, конкурсов, творческие работы по специальности, характеристики с мест пр</w:t>
      </w:r>
      <w:r w:rsidRPr="00205F55">
        <w:rPr>
          <w:sz w:val="28"/>
        </w:rPr>
        <w:t>о</w:t>
      </w:r>
      <w:r w:rsidRPr="00205F55">
        <w:rPr>
          <w:sz w:val="28"/>
        </w:rPr>
        <w:t>хождения преддипломной практики.</w:t>
      </w:r>
    </w:p>
    <w:p w:rsidR="00500049" w:rsidRPr="00205F55" w:rsidRDefault="00500049" w:rsidP="00500049">
      <w:pPr>
        <w:pStyle w:val="BodyText2"/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:rsidR="00500049" w:rsidRPr="00205F55" w:rsidRDefault="00500049" w:rsidP="00500049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205F55">
        <w:rPr>
          <w:b/>
          <w:bCs/>
          <w:sz w:val="28"/>
          <w:szCs w:val="28"/>
        </w:rPr>
        <w:lastRenderedPageBreak/>
        <w:t xml:space="preserve">8.6. </w:t>
      </w:r>
      <w:r w:rsidRPr="00205F55">
        <w:rPr>
          <w:bCs/>
          <w:sz w:val="28"/>
          <w:szCs w:val="28"/>
        </w:rPr>
        <w:t>Государственная</w:t>
      </w:r>
      <w:r w:rsidRPr="00205F55">
        <w:rPr>
          <w:b/>
          <w:bCs/>
          <w:sz w:val="28"/>
          <w:szCs w:val="28"/>
        </w:rPr>
        <w:t xml:space="preserve"> </w:t>
      </w:r>
      <w:r w:rsidRPr="00205F55">
        <w:rPr>
          <w:bCs/>
          <w:sz w:val="28"/>
          <w:szCs w:val="28"/>
        </w:rPr>
        <w:t xml:space="preserve">(итоговая) аттестация включает </w:t>
      </w:r>
      <w:r w:rsidRPr="00205F55">
        <w:rPr>
          <w:sz w:val="28"/>
          <w:szCs w:val="28"/>
        </w:rPr>
        <w:t>подготовку и защиту выпускной квалификационной работы (дипломная р</w:t>
      </w:r>
      <w:r w:rsidRPr="00205F55">
        <w:rPr>
          <w:sz w:val="28"/>
          <w:szCs w:val="28"/>
        </w:rPr>
        <w:t>а</w:t>
      </w:r>
      <w:r w:rsidRPr="00205F55">
        <w:rPr>
          <w:sz w:val="28"/>
          <w:szCs w:val="28"/>
        </w:rPr>
        <w:t>бота, дипломный проект). Обязательное требование – соответствие тематики вып</w:t>
      </w:r>
      <w:r w:rsidRPr="00205F55">
        <w:rPr>
          <w:sz w:val="28"/>
          <w:szCs w:val="28"/>
        </w:rPr>
        <w:t>у</w:t>
      </w:r>
      <w:r w:rsidRPr="00205F55">
        <w:rPr>
          <w:sz w:val="28"/>
          <w:szCs w:val="28"/>
        </w:rPr>
        <w:t>скной квалификационной работы содержанию одного или нескольких професси</w:t>
      </w:r>
      <w:r w:rsidRPr="00205F55">
        <w:rPr>
          <w:sz w:val="28"/>
          <w:szCs w:val="28"/>
        </w:rPr>
        <w:t>о</w:t>
      </w:r>
      <w:r w:rsidRPr="00205F55">
        <w:rPr>
          <w:sz w:val="28"/>
          <w:szCs w:val="28"/>
        </w:rPr>
        <w:t>нальных модулей.</w:t>
      </w:r>
    </w:p>
    <w:p w:rsidR="00500049" w:rsidRPr="00205F55" w:rsidRDefault="00500049" w:rsidP="00500049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sz w:val="28"/>
          <w:szCs w:val="28"/>
        </w:rPr>
      </w:pPr>
      <w:r w:rsidRPr="00205F55">
        <w:rPr>
          <w:sz w:val="28"/>
        </w:rPr>
        <w:t xml:space="preserve">Требования к содержанию, объему и структуре выпускной квалификационной работы </w:t>
      </w:r>
      <w:r w:rsidRPr="00205F55">
        <w:rPr>
          <w:sz w:val="28"/>
          <w:szCs w:val="28"/>
        </w:rPr>
        <w:t xml:space="preserve">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205F55">
          <w:rPr>
            <w:sz w:val="28"/>
            <w:szCs w:val="28"/>
          </w:rPr>
          <w:t>1992 г</w:t>
        </w:r>
      </w:smartTag>
      <w:r w:rsidRPr="00205F55">
        <w:rPr>
          <w:sz w:val="28"/>
          <w:szCs w:val="28"/>
        </w:rPr>
        <w:t>. № 3266-1.</w:t>
      </w:r>
    </w:p>
    <w:p w:rsidR="00500049" w:rsidRPr="00205F55" w:rsidRDefault="00500049" w:rsidP="00500049">
      <w:pPr>
        <w:pStyle w:val="BodyText2"/>
        <w:widowControl w:val="0"/>
        <w:tabs>
          <w:tab w:val="left" w:pos="540"/>
        </w:tabs>
        <w:rPr>
          <w:sz w:val="28"/>
          <w:szCs w:val="28"/>
        </w:rPr>
      </w:pPr>
      <w:r w:rsidRPr="00205F55">
        <w:rPr>
          <w:sz w:val="28"/>
          <w:szCs w:val="28"/>
        </w:rPr>
        <w:t>Государственный экзамен вводится по усмотрению образовательного учреждения.</w:t>
      </w:r>
    </w:p>
    <w:p w:rsidR="00500049" w:rsidRPr="00205F55" w:rsidRDefault="00500049" w:rsidP="00500049">
      <w:pPr>
        <w:pStyle w:val="a3"/>
        <w:widowControl w:val="0"/>
        <w:spacing w:after="0"/>
        <w:ind w:left="0" w:firstLine="737"/>
        <w:jc w:val="center"/>
        <w:rPr>
          <w:b/>
          <w:sz w:val="28"/>
          <w:szCs w:val="28"/>
        </w:rPr>
      </w:pPr>
    </w:p>
    <w:p w:rsidR="00500049" w:rsidRPr="00205F55" w:rsidRDefault="00500049" w:rsidP="00500049">
      <w:pPr>
        <w:tabs>
          <w:tab w:val="left" w:pos="6225"/>
        </w:tabs>
        <w:jc w:val="right"/>
        <w:rPr>
          <w:sz w:val="28"/>
          <w:szCs w:val="28"/>
        </w:rPr>
      </w:pPr>
      <w:r w:rsidRPr="00205F55">
        <w:rPr>
          <w:b/>
          <w:sz w:val="28"/>
          <w:szCs w:val="28"/>
        </w:rPr>
        <w:br w:type="page"/>
      </w:r>
      <w:r w:rsidRPr="00205F55">
        <w:rPr>
          <w:sz w:val="28"/>
          <w:szCs w:val="28"/>
        </w:rPr>
        <w:lastRenderedPageBreak/>
        <w:t>Приложение к ФГОС СПО</w:t>
      </w:r>
    </w:p>
    <w:p w:rsidR="00500049" w:rsidRPr="00205F55" w:rsidRDefault="00500049" w:rsidP="00500049">
      <w:pPr>
        <w:tabs>
          <w:tab w:val="left" w:pos="6225"/>
        </w:tabs>
        <w:jc w:val="right"/>
        <w:rPr>
          <w:sz w:val="28"/>
          <w:szCs w:val="28"/>
        </w:rPr>
      </w:pPr>
      <w:r w:rsidRPr="00205F55">
        <w:rPr>
          <w:sz w:val="28"/>
          <w:szCs w:val="28"/>
        </w:rPr>
        <w:t>по специальности 100114 Организация обслуживания в общественном питании</w:t>
      </w:r>
    </w:p>
    <w:p w:rsidR="00500049" w:rsidRPr="00205F55" w:rsidRDefault="00500049" w:rsidP="00500049">
      <w:pPr>
        <w:tabs>
          <w:tab w:val="left" w:pos="6225"/>
        </w:tabs>
        <w:rPr>
          <w:b/>
          <w:sz w:val="28"/>
          <w:szCs w:val="28"/>
        </w:rPr>
      </w:pPr>
    </w:p>
    <w:p w:rsidR="00500049" w:rsidRPr="00205F55" w:rsidRDefault="00500049" w:rsidP="00500049">
      <w:pPr>
        <w:tabs>
          <w:tab w:val="left" w:pos="6225"/>
        </w:tabs>
        <w:jc w:val="center"/>
        <w:rPr>
          <w:sz w:val="28"/>
          <w:szCs w:val="28"/>
        </w:rPr>
      </w:pPr>
      <w:r w:rsidRPr="00205F55">
        <w:rPr>
          <w:sz w:val="28"/>
          <w:szCs w:val="28"/>
        </w:rPr>
        <w:t>ПЕРЕЧЕНЬ</w:t>
      </w:r>
    </w:p>
    <w:p w:rsidR="00500049" w:rsidRPr="00205F55" w:rsidRDefault="00500049" w:rsidP="00500049">
      <w:pPr>
        <w:tabs>
          <w:tab w:val="left" w:pos="6225"/>
        </w:tabs>
        <w:jc w:val="center"/>
        <w:rPr>
          <w:sz w:val="28"/>
          <w:szCs w:val="28"/>
        </w:rPr>
      </w:pPr>
      <w:r w:rsidRPr="00205F55">
        <w:rPr>
          <w:sz w:val="28"/>
          <w:szCs w:val="28"/>
        </w:rPr>
        <w:t>профессий рабочих, должностей служащих, рекомендуемых к освоению в рамках основной профессиональной образовательной программы СПО</w:t>
      </w:r>
    </w:p>
    <w:p w:rsidR="00500049" w:rsidRPr="00205F55" w:rsidRDefault="00500049" w:rsidP="00500049">
      <w:pPr>
        <w:tabs>
          <w:tab w:val="left" w:pos="6225"/>
        </w:tabs>
      </w:pPr>
    </w:p>
    <w:tbl>
      <w:tblPr>
        <w:tblW w:w="9779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25"/>
        <w:gridCol w:w="5954"/>
      </w:tblGrid>
      <w:tr w:rsidR="00500049" w:rsidRPr="00205F55" w:rsidTr="00780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/>
          <w:tblHeader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9" w:rsidRPr="00A919F1" w:rsidRDefault="00500049" w:rsidP="00780243">
            <w:pPr>
              <w:tabs>
                <w:tab w:val="left" w:pos="3969"/>
              </w:tabs>
              <w:snapToGrid w:val="0"/>
              <w:jc w:val="center"/>
              <w:rPr>
                <w:b/>
                <w:bCs/>
              </w:rPr>
            </w:pPr>
            <w:r w:rsidRPr="00A919F1">
              <w:rPr>
                <w:b/>
                <w:bCs/>
              </w:rPr>
              <w:t>Код</w:t>
            </w:r>
            <w:r w:rsidRPr="00A919F1">
              <w:rPr>
                <w:b/>
              </w:rPr>
              <w:t xml:space="preserve"> по </w:t>
            </w:r>
            <w:r w:rsidRPr="00A919F1">
              <w:rPr>
                <w:b/>
                <w:bCs/>
              </w:rPr>
              <w:t>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49" w:rsidRPr="00A919F1" w:rsidRDefault="00500049" w:rsidP="00780243">
            <w:pPr>
              <w:tabs>
                <w:tab w:val="left" w:pos="3969"/>
              </w:tabs>
              <w:snapToGrid w:val="0"/>
              <w:jc w:val="center"/>
              <w:rPr>
                <w:b/>
                <w:bCs/>
              </w:rPr>
            </w:pPr>
            <w:r w:rsidRPr="00A919F1">
              <w:rPr>
                <w:b/>
                <w:bCs/>
              </w:rPr>
              <w:t>Наименование профессий рабочих,</w:t>
            </w:r>
          </w:p>
          <w:p w:rsidR="00500049" w:rsidRPr="00A919F1" w:rsidRDefault="00500049" w:rsidP="00780243">
            <w:pPr>
              <w:tabs>
                <w:tab w:val="left" w:pos="3969"/>
              </w:tabs>
              <w:snapToGrid w:val="0"/>
              <w:jc w:val="center"/>
              <w:rPr>
                <w:b/>
                <w:bCs/>
              </w:rPr>
            </w:pPr>
            <w:r w:rsidRPr="00A919F1">
              <w:rPr>
                <w:b/>
                <w:bCs/>
              </w:rPr>
              <w:t xml:space="preserve"> должностей служащих</w:t>
            </w:r>
          </w:p>
        </w:tc>
      </w:tr>
      <w:tr w:rsidR="00500049" w:rsidRPr="00205F55" w:rsidTr="00780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9" w:rsidRPr="00A919F1" w:rsidRDefault="00500049" w:rsidP="00780243">
            <w:pPr>
              <w:tabs>
                <w:tab w:val="left" w:pos="3969"/>
              </w:tabs>
              <w:snapToGrid w:val="0"/>
              <w:jc w:val="center"/>
              <w:rPr>
                <w:bCs/>
              </w:rPr>
            </w:pPr>
            <w:r w:rsidRPr="00A919F1">
              <w:rPr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9" w:rsidRPr="00A919F1" w:rsidRDefault="00500049" w:rsidP="00780243">
            <w:pPr>
              <w:tabs>
                <w:tab w:val="left" w:pos="3969"/>
              </w:tabs>
              <w:snapToGrid w:val="0"/>
              <w:jc w:val="center"/>
              <w:rPr>
                <w:bCs/>
              </w:rPr>
            </w:pPr>
            <w:r w:rsidRPr="00A919F1">
              <w:rPr>
                <w:bCs/>
              </w:rPr>
              <w:t>2</w:t>
            </w:r>
          </w:p>
        </w:tc>
      </w:tr>
      <w:tr w:rsidR="00500049" w:rsidRPr="00205F55" w:rsidTr="00780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9" w:rsidRPr="00205F55" w:rsidRDefault="00500049" w:rsidP="00780243">
            <w:pPr>
              <w:tabs>
                <w:tab w:val="left" w:pos="3969"/>
              </w:tabs>
              <w:snapToGrid w:val="0"/>
              <w:ind w:left="72"/>
              <w:jc w:val="center"/>
            </w:pPr>
            <w:r w:rsidRPr="00205F55">
              <w:t>16399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9" w:rsidRPr="00205F55" w:rsidRDefault="00500049" w:rsidP="00780243">
            <w:pPr>
              <w:tabs>
                <w:tab w:val="left" w:pos="3969"/>
              </w:tabs>
              <w:snapToGrid w:val="0"/>
              <w:ind w:left="170"/>
              <w:jc w:val="both"/>
            </w:pPr>
            <w:r w:rsidRPr="00205F55">
              <w:t>Официант</w:t>
            </w:r>
          </w:p>
        </w:tc>
      </w:tr>
      <w:tr w:rsidR="00500049" w:rsidRPr="00205F55" w:rsidTr="00780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9" w:rsidRPr="00205F55" w:rsidRDefault="00500049" w:rsidP="00780243">
            <w:pPr>
              <w:snapToGrid w:val="0"/>
              <w:jc w:val="center"/>
              <w:rPr>
                <w:bCs/>
              </w:rPr>
            </w:pPr>
            <w:r w:rsidRPr="00205F55">
              <w:rPr>
                <w:bCs/>
              </w:rPr>
              <w:t>11176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9" w:rsidRPr="00205F55" w:rsidRDefault="00500049" w:rsidP="00780243">
            <w:pPr>
              <w:snapToGrid w:val="0"/>
              <w:ind w:left="170"/>
              <w:jc w:val="both"/>
            </w:pPr>
            <w:r w:rsidRPr="00205F55">
              <w:t>Бармен</w:t>
            </w:r>
          </w:p>
        </w:tc>
      </w:tr>
      <w:tr w:rsidR="00500049" w:rsidRPr="00205F55" w:rsidTr="00780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9" w:rsidRPr="00205F55" w:rsidRDefault="00500049" w:rsidP="00780243">
            <w:pPr>
              <w:snapToGrid w:val="0"/>
              <w:jc w:val="center"/>
              <w:rPr>
                <w:bCs/>
              </w:rPr>
            </w:pPr>
            <w:r w:rsidRPr="00205F55">
              <w:rPr>
                <w:bCs/>
              </w:rPr>
              <w:t>11301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49" w:rsidRPr="00205F55" w:rsidRDefault="00500049" w:rsidP="00780243">
            <w:pPr>
              <w:snapToGrid w:val="0"/>
              <w:ind w:left="170"/>
              <w:jc w:val="both"/>
            </w:pPr>
            <w:r w:rsidRPr="00205F55">
              <w:t>Буфетчик</w:t>
            </w:r>
          </w:p>
        </w:tc>
      </w:tr>
    </w:tbl>
    <w:p w:rsidR="00500049" w:rsidRPr="00205F55" w:rsidRDefault="00500049" w:rsidP="00500049">
      <w:pPr>
        <w:pStyle w:val="BodyText2"/>
        <w:widowControl w:val="0"/>
        <w:tabs>
          <w:tab w:val="left" w:pos="540"/>
        </w:tabs>
        <w:ind w:firstLine="0"/>
        <w:rPr>
          <w:sz w:val="28"/>
          <w:szCs w:val="28"/>
        </w:rPr>
      </w:pPr>
    </w:p>
    <w:p w:rsidR="00AD1DB0" w:rsidRDefault="00AD1DB0"/>
    <w:sectPr w:rsidR="00AD1DB0" w:rsidSect="00A445D9"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87" w:rsidRDefault="001A4487" w:rsidP="00500049">
      <w:r>
        <w:separator/>
      </w:r>
    </w:p>
  </w:endnote>
  <w:endnote w:type="continuationSeparator" w:id="1">
    <w:p w:rsidR="001A4487" w:rsidRDefault="001A4487" w:rsidP="0050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49" w:rsidRDefault="00500049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00049" w:rsidRDefault="00500049" w:rsidP="00AC172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49" w:rsidRPr="00906FF6" w:rsidRDefault="00500049" w:rsidP="00AC172F">
    <w:pPr>
      <w:pStyle w:val="ae"/>
      <w:ind w:right="360"/>
      <w:rPr>
        <w:sz w:val="16"/>
        <w:szCs w:val="16"/>
      </w:rPr>
    </w:pPr>
    <w:r>
      <w:rPr>
        <w:sz w:val="16"/>
        <w:szCs w:val="16"/>
      </w:rPr>
      <w:t>ФГОС СПО-03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49" w:rsidRPr="00906FF6" w:rsidRDefault="00500049">
    <w:pPr>
      <w:pStyle w:val="ae"/>
      <w:rPr>
        <w:sz w:val="16"/>
        <w:szCs w:val="16"/>
      </w:rPr>
    </w:pPr>
    <w:r>
      <w:rPr>
        <w:sz w:val="16"/>
        <w:szCs w:val="16"/>
      </w:rPr>
      <w:t>ФГОС СПО-03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87" w:rsidRDefault="001A4487" w:rsidP="00500049">
      <w:r>
        <w:separator/>
      </w:r>
    </w:p>
  </w:footnote>
  <w:footnote w:type="continuationSeparator" w:id="1">
    <w:p w:rsidR="001A4487" w:rsidRDefault="001A4487" w:rsidP="00500049">
      <w:r>
        <w:continuationSeparator/>
      </w:r>
    </w:p>
  </w:footnote>
  <w:footnote w:id="2">
    <w:p w:rsidR="00500049" w:rsidRPr="003354F9" w:rsidRDefault="00500049" w:rsidP="00500049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9728A7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9728A7">
        <w:rPr>
          <w:rFonts w:ascii="Times New Roman" w:hAnsi="Times New Roman" w:cs="Times New Roman"/>
          <w:sz w:val="22"/>
          <w:szCs w:val="22"/>
        </w:rPr>
        <w:t xml:space="preserve"> Образовательные учреждения, осуществляющие подготовку специалистов на базе основного общего о</w:t>
      </w:r>
      <w:r w:rsidRPr="009728A7">
        <w:rPr>
          <w:rFonts w:ascii="Times New Roman" w:hAnsi="Times New Roman" w:cs="Times New Roman"/>
          <w:sz w:val="22"/>
          <w:szCs w:val="22"/>
        </w:rPr>
        <w:t>б</w:t>
      </w:r>
      <w:r w:rsidRPr="009728A7">
        <w:rPr>
          <w:rFonts w:ascii="Times New Roman" w:hAnsi="Times New Roman" w:cs="Times New Roman"/>
          <w:sz w:val="22"/>
          <w:szCs w:val="22"/>
        </w:rPr>
        <w:t xml:space="preserve">разования, </w:t>
      </w:r>
      <w:r w:rsidRPr="003354F9">
        <w:rPr>
          <w:rFonts w:ascii="Times New Roman" w:hAnsi="Times New Roman" w:cs="Times New Roman"/>
          <w:sz w:val="22"/>
          <w:szCs w:val="22"/>
        </w:rPr>
        <w:t xml:space="preserve">реализуют </w:t>
      </w:r>
      <w:r>
        <w:rPr>
          <w:rFonts w:ascii="Times New Roman" w:hAnsi="Times New Roman" w:cs="Times New Roman"/>
          <w:sz w:val="22"/>
          <w:szCs w:val="22"/>
        </w:rPr>
        <w:t>ф</w:t>
      </w:r>
      <w:r w:rsidRPr="003354F9">
        <w:rPr>
          <w:rFonts w:ascii="Times New Roman" w:hAnsi="Times New Roman" w:cs="Times New Roman"/>
          <w:sz w:val="22"/>
          <w:szCs w:val="22"/>
        </w:rPr>
        <w:t>едеральный государственный образовательный стандарт среднего (полного) общего образования с учетом профиля п</w:t>
      </w:r>
      <w:r w:rsidRPr="003354F9">
        <w:rPr>
          <w:rFonts w:ascii="Times New Roman" w:hAnsi="Times New Roman" w:cs="Times New Roman"/>
          <w:sz w:val="22"/>
          <w:szCs w:val="22"/>
        </w:rPr>
        <w:t>о</w:t>
      </w:r>
      <w:r w:rsidRPr="003354F9">
        <w:rPr>
          <w:rFonts w:ascii="Times New Roman" w:hAnsi="Times New Roman" w:cs="Times New Roman"/>
          <w:sz w:val="22"/>
          <w:szCs w:val="22"/>
        </w:rPr>
        <w:t>лучаемог</w:t>
      </w:r>
      <w:r>
        <w:rPr>
          <w:rFonts w:ascii="Times New Roman" w:hAnsi="Times New Roman" w:cs="Times New Roman"/>
          <w:sz w:val="22"/>
          <w:szCs w:val="22"/>
        </w:rPr>
        <w:t>о профессионального образования</w:t>
      </w:r>
    </w:p>
  </w:footnote>
  <w:footnote w:id="3">
    <w:p w:rsidR="00500049" w:rsidRPr="00A919F1" w:rsidRDefault="00500049" w:rsidP="00500049">
      <w:pPr>
        <w:rPr>
          <w:sz w:val="20"/>
          <w:szCs w:val="20"/>
        </w:rPr>
      </w:pPr>
      <w:r w:rsidRPr="00A919F1">
        <w:rPr>
          <w:rStyle w:val="ab"/>
          <w:sz w:val="20"/>
          <w:szCs w:val="20"/>
        </w:rPr>
        <w:footnoteRef/>
      </w:r>
      <w:r w:rsidRPr="00A919F1">
        <w:rPr>
          <w:sz w:val="20"/>
          <w:szCs w:val="20"/>
        </w:rPr>
        <w:t xml:space="preserve"> Пункт 1 статьи 13 Федерального закона «О воинской обязанности и военной службе»  </w:t>
      </w:r>
      <w:r w:rsidRPr="00A919F1">
        <w:rPr>
          <w:sz w:val="20"/>
          <w:szCs w:val="20"/>
        </w:rPr>
        <w:br/>
        <w:t xml:space="preserve">от 28 марта </w:t>
      </w:r>
      <w:smartTag w:uri="urn:schemas-microsoft-com:office:smarttags" w:element="metricconverter">
        <w:smartTagPr>
          <w:attr w:name="ProductID" w:val="1998 г"/>
        </w:smartTagPr>
        <w:r w:rsidRPr="00A919F1">
          <w:rPr>
            <w:sz w:val="20"/>
            <w:szCs w:val="20"/>
          </w:rPr>
          <w:t>1998 г</w:t>
        </w:r>
      </w:smartTag>
      <w:r w:rsidRPr="00A919F1">
        <w:rPr>
          <w:sz w:val="20"/>
          <w:szCs w:val="20"/>
        </w:rPr>
        <w:t>.  № 53-ФЗ (Собрание законодательства Российской Федерации, 1998, № 13, ст. 1475; 2004, № 35, ст. 3607; 2005, № 30, ст. 3111; 2007, № 49, ст. 6070; 2008, № 30,  ст. 3616)</w:t>
      </w:r>
    </w:p>
  </w:footnote>
  <w:footnote w:id="4">
    <w:p w:rsidR="00500049" w:rsidRPr="00A919F1" w:rsidRDefault="00500049" w:rsidP="00500049">
      <w:pPr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A919F1">
        <w:rPr>
          <w:sz w:val="20"/>
          <w:szCs w:val="20"/>
        </w:rPr>
        <w:t xml:space="preserve">Пункт 2 статьи 41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A919F1">
          <w:rPr>
            <w:sz w:val="20"/>
            <w:szCs w:val="20"/>
          </w:rPr>
          <w:t>1992 г</w:t>
        </w:r>
      </w:smartTag>
      <w:r w:rsidRPr="00A919F1">
        <w:rPr>
          <w:sz w:val="20"/>
          <w:szCs w:val="20"/>
        </w:rPr>
        <w:t xml:space="preserve">. № 3266-1 (Собрание законодательства Российской Федерации, 1996, № 3, ст. 150; 2002, № 26, ст. 2517; 2004, № 30, ст. 3086; № 35, ст. 3607; 2005, № 1, ст. 25; 2007, № 17, ст. 1932; № 44, ст. 5280) </w:t>
      </w:r>
    </w:p>
    <w:p w:rsidR="00500049" w:rsidRDefault="00500049" w:rsidP="00500049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49" w:rsidRDefault="00500049" w:rsidP="00102328">
    <w:pPr>
      <w:pStyle w:val="af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00049" w:rsidRDefault="00500049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49" w:rsidRDefault="00500049" w:rsidP="00102328">
    <w:pPr>
      <w:pStyle w:val="af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33</w:t>
    </w:r>
    <w:r>
      <w:rPr>
        <w:rStyle w:val="af0"/>
      </w:rPr>
      <w:fldChar w:fldCharType="end"/>
    </w:r>
  </w:p>
  <w:p w:rsidR="00500049" w:rsidRDefault="00500049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CA48D5"/>
    <w:multiLevelType w:val="hybridMultilevel"/>
    <w:tmpl w:val="2DD24A20"/>
    <w:lvl w:ilvl="0" w:tplc="00109E76">
      <w:start w:val="1"/>
      <w:numFmt w:val="bullet"/>
      <w:lvlText w:val=""/>
      <w:lvlJc w:val="left"/>
      <w:pPr>
        <w:tabs>
          <w:tab w:val="num" w:pos="510"/>
        </w:tabs>
        <w:ind w:left="51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0FFE40EE"/>
    <w:multiLevelType w:val="hybridMultilevel"/>
    <w:tmpl w:val="3C68C0E0"/>
    <w:lvl w:ilvl="0" w:tplc="00109E7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7CDE"/>
    <w:multiLevelType w:val="hybridMultilevel"/>
    <w:tmpl w:val="25CC8664"/>
    <w:lvl w:ilvl="0" w:tplc="FFFFFFFF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56"/>
        </w:tabs>
        <w:ind w:left="9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4">
    <w:nsid w:val="19F02F86"/>
    <w:multiLevelType w:val="multilevel"/>
    <w:tmpl w:val="EDAC664E"/>
    <w:lvl w:ilvl="0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540E9"/>
    <w:multiLevelType w:val="hybridMultilevel"/>
    <w:tmpl w:val="6A8E5EE4"/>
    <w:lvl w:ilvl="0" w:tplc="F0488742">
      <w:start w:val="9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E5720"/>
    <w:multiLevelType w:val="singleLevel"/>
    <w:tmpl w:val="59FA6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8">
    <w:nsid w:val="2A1772A0"/>
    <w:multiLevelType w:val="hybridMultilevel"/>
    <w:tmpl w:val="19DEB7A8"/>
    <w:lvl w:ilvl="0" w:tplc="1BF010A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005D68"/>
    <w:multiLevelType w:val="hybridMultilevel"/>
    <w:tmpl w:val="77F0C2EC"/>
    <w:lvl w:ilvl="0" w:tplc="584CBDAE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725830"/>
    <w:multiLevelType w:val="hybridMultilevel"/>
    <w:tmpl w:val="EDAC664E"/>
    <w:lvl w:ilvl="0" w:tplc="00109E7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4B3157"/>
    <w:multiLevelType w:val="hybridMultilevel"/>
    <w:tmpl w:val="03A29DB0"/>
    <w:lvl w:ilvl="0" w:tplc="FFFFFFFF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2">
    <w:nsid w:val="3EC24A03"/>
    <w:multiLevelType w:val="hybridMultilevel"/>
    <w:tmpl w:val="3586C4A4"/>
    <w:lvl w:ilvl="0" w:tplc="584CBDAE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002070"/>
    <w:multiLevelType w:val="hybridMultilevel"/>
    <w:tmpl w:val="0E3454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A78CD"/>
    <w:multiLevelType w:val="hybridMultilevel"/>
    <w:tmpl w:val="E1C60A68"/>
    <w:lvl w:ilvl="0" w:tplc="AE1C0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946B0B"/>
    <w:multiLevelType w:val="hybridMultilevel"/>
    <w:tmpl w:val="C8E231AC"/>
    <w:lvl w:ilvl="0" w:tplc="3DAEB5D0">
      <w:start w:val="1"/>
      <w:numFmt w:val="bullet"/>
      <w:lvlText w:val=""/>
      <w:lvlJc w:val="left"/>
      <w:pPr>
        <w:tabs>
          <w:tab w:val="num" w:pos="2073"/>
        </w:tabs>
        <w:ind w:left="2073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748D07FC"/>
    <w:multiLevelType w:val="hybridMultilevel"/>
    <w:tmpl w:val="01C2C038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4BF0DA4"/>
    <w:multiLevelType w:val="hybridMultilevel"/>
    <w:tmpl w:val="E4787F26"/>
    <w:lvl w:ilvl="0" w:tplc="00109E7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A5E327A"/>
    <w:multiLevelType w:val="hybridMultilevel"/>
    <w:tmpl w:val="62F47EDE"/>
    <w:lvl w:ilvl="0" w:tplc="00109E7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3"/>
  </w:num>
  <w:num w:numId="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/>
  </w:num>
  <w:num w:numId="8">
    <w:abstractNumId w:val="15"/>
  </w:num>
  <w:num w:numId="9">
    <w:abstractNumId w:val="9"/>
  </w:num>
  <w:num w:numId="10">
    <w:abstractNumId w:val="17"/>
  </w:num>
  <w:num w:numId="11">
    <w:abstractNumId w:val="10"/>
  </w:num>
  <w:num w:numId="12">
    <w:abstractNumId w:val="4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  <w:num w:numId="18">
    <w:abstractNumId w:val="2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049"/>
    <w:rsid w:val="001A4487"/>
    <w:rsid w:val="00500049"/>
    <w:rsid w:val="00AD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0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000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1">
    <w:name w:val="Заголовок 2 Знак"/>
    <w:basedOn w:val="a0"/>
    <w:link w:val="20"/>
    <w:rsid w:val="005000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00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2">
    <w:name w:val="Body Text Indent 2"/>
    <w:basedOn w:val="a"/>
    <w:link w:val="23"/>
    <w:rsid w:val="00500049"/>
    <w:pPr>
      <w:spacing w:line="360" w:lineRule="auto"/>
      <w:ind w:firstLine="680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500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aliases w:val="текст,Основной текст 1"/>
    <w:basedOn w:val="a"/>
    <w:link w:val="a4"/>
    <w:rsid w:val="005000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00049"/>
    <w:pPr>
      <w:spacing w:after="120"/>
    </w:pPr>
  </w:style>
  <w:style w:type="character" w:customStyle="1" w:styleId="a6">
    <w:name w:val="Основной текст Знак"/>
    <w:basedOn w:val="a0"/>
    <w:link w:val="a5"/>
    <w:rsid w:val="005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500049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rsid w:val="00500049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BodyText2">
    <w:name w:val="Body Text 2"/>
    <w:basedOn w:val="a"/>
    <w:rsid w:val="00500049"/>
    <w:pPr>
      <w:ind w:firstLine="709"/>
      <w:jc w:val="both"/>
    </w:pPr>
    <w:rPr>
      <w:rFonts w:cs="Courier New"/>
      <w:lang w:eastAsia="ar-SA"/>
    </w:rPr>
  </w:style>
  <w:style w:type="paragraph" w:customStyle="1" w:styleId="PlainText">
    <w:name w:val="Plain Text"/>
    <w:basedOn w:val="a"/>
    <w:rsid w:val="00500049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semiHidden/>
    <w:rsid w:val="00500049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500049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4">
    <w:name w:val="Стиль2"/>
    <w:basedOn w:val="a"/>
    <w:rsid w:val="00500049"/>
    <w:rPr>
      <w:rFonts w:cs="Courier New"/>
      <w:sz w:val="20"/>
      <w:szCs w:val="20"/>
      <w:lang w:eastAsia="ar-SA"/>
    </w:rPr>
  </w:style>
  <w:style w:type="paragraph" w:styleId="25">
    <w:name w:val="List 2"/>
    <w:basedOn w:val="a"/>
    <w:rsid w:val="00500049"/>
    <w:pPr>
      <w:ind w:left="566" w:hanging="283"/>
    </w:pPr>
    <w:rPr>
      <w:rFonts w:ascii="Arial" w:hAnsi="Arial" w:cs="Arial"/>
      <w:szCs w:val="28"/>
    </w:rPr>
  </w:style>
  <w:style w:type="paragraph" w:styleId="26">
    <w:name w:val="Body Text 2"/>
    <w:basedOn w:val="a"/>
    <w:link w:val="27"/>
    <w:rsid w:val="00500049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7">
    <w:name w:val="Основной текст 2 Знак"/>
    <w:basedOn w:val="a0"/>
    <w:link w:val="26"/>
    <w:rsid w:val="00500049"/>
    <w:rPr>
      <w:rFonts w:ascii="Arial" w:eastAsia="Times New Roman" w:hAnsi="Arial" w:cs="Wingdings"/>
      <w:sz w:val="24"/>
      <w:szCs w:val="28"/>
      <w:lang w:eastAsia="ar-SA"/>
    </w:rPr>
  </w:style>
  <w:style w:type="paragraph" w:styleId="3">
    <w:name w:val="List Bullet 3"/>
    <w:basedOn w:val="a"/>
    <w:autoRedefine/>
    <w:rsid w:val="00500049"/>
    <w:pPr>
      <w:ind w:firstLine="737"/>
      <w:jc w:val="both"/>
    </w:pPr>
    <w:rPr>
      <w:b/>
      <w:bCs/>
      <w:iCs/>
      <w:sz w:val="28"/>
      <w:szCs w:val="28"/>
    </w:rPr>
  </w:style>
  <w:style w:type="paragraph" w:styleId="2">
    <w:name w:val="List Bullet 2"/>
    <w:basedOn w:val="a"/>
    <w:rsid w:val="00500049"/>
    <w:pPr>
      <w:numPr>
        <w:numId w:val="1"/>
      </w:numPr>
    </w:pPr>
  </w:style>
  <w:style w:type="paragraph" w:styleId="30">
    <w:name w:val="Body Text 3"/>
    <w:basedOn w:val="a"/>
    <w:link w:val="31"/>
    <w:rsid w:val="0050004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00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List 3"/>
    <w:basedOn w:val="a"/>
    <w:rsid w:val="00500049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basedOn w:val="a0"/>
    <w:semiHidden/>
    <w:rsid w:val="00500049"/>
    <w:rPr>
      <w:vertAlign w:val="superscript"/>
    </w:rPr>
  </w:style>
  <w:style w:type="paragraph" w:customStyle="1" w:styleId="210">
    <w:name w:val="Основной текст с отступом 21"/>
    <w:basedOn w:val="a"/>
    <w:rsid w:val="00500049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semiHidden/>
    <w:rsid w:val="005000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0004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5000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00049"/>
  </w:style>
  <w:style w:type="paragraph" w:customStyle="1" w:styleId="af1">
    <w:name w:val="Знак"/>
    <w:basedOn w:val="a"/>
    <w:rsid w:val="005000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500049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50004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50004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 Знак2 Знак Знак Знак"/>
    <w:basedOn w:val="a"/>
    <w:rsid w:val="005000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 Знак Знак Знак Знак"/>
    <w:basedOn w:val="a"/>
    <w:rsid w:val="0050004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 Знак Знак Знак Знак Знак Знак Знак"/>
    <w:basedOn w:val="a"/>
    <w:rsid w:val="0050004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 Знак1"/>
    <w:basedOn w:val="a"/>
    <w:rsid w:val="005000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500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 Знак"/>
    <w:basedOn w:val="a"/>
    <w:rsid w:val="0050004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0">
    <w:name w:val="index 1"/>
    <w:basedOn w:val="a"/>
    <w:next w:val="a"/>
    <w:autoRedefine/>
    <w:rsid w:val="00500049"/>
    <w:pPr>
      <w:ind w:left="240" w:hanging="240"/>
    </w:pPr>
  </w:style>
  <w:style w:type="paragraph" w:styleId="af6">
    <w:name w:val="index heading"/>
    <w:basedOn w:val="a"/>
    <w:rsid w:val="00500049"/>
    <w:pPr>
      <w:suppressLineNumbers/>
      <w:suppressAutoHyphens/>
    </w:pPr>
    <w:rPr>
      <w:rFonts w:ascii="Arial" w:hAnsi="Arial" w:cs="Tahoma"/>
      <w:lang/>
    </w:rPr>
  </w:style>
  <w:style w:type="paragraph" w:customStyle="1" w:styleId="11">
    <w:name w:val="Основной текст с отступом.текст.Основной текст 1"/>
    <w:basedOn w:val="a"/>
    <w:rsid w:val="00500049"/>
    <w:pPr>
      <w:spacing w:after="120"/>
      <w:ind w:left="283"/>
    </w:pPr>
  </w:style>
  <w:style w:type="paragraph" w:styleId="af7">
    <w:name w:val="List Paragraph"/>
    <w:basedOn w:val="a"/>
    <w:uiPriority w:val="34"/>
    <w:qFormat/>
    <w:rsid w:val="005000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annotation reference"/>
    <w:basedOn w:val="a0"/>
    <w:rsid w:val="00500049"/>
    <w:rPr>
      <w:sz w:val="16"/>
      <w:szCs w:val="16"/>
    </w:rPr>
  </w:style>
  <w:style w:type="paragraph" w:styleId="af9">
    <w:name w:val="annotation text"/>
    <w:basedOn w:val="a"/>
    <w:link w:val="afa"/>
    <w:rsid w:val="0050004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500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500049"/>
    <w:rPr>
      <w:b/>
      <w:bCs/>
    </w:rPr>
  </w:style>
  <w:style w:type="character" w:customStyle="1" w:styleId="afc">
    <w:name w:val="Тема примечания Знак"/>
    <w:basedOn w:val="afa"/>
    <w:link w:val="afb"/>
    <w:rsid w:val="00500049"/>
    <w:rPr>
      <w:b/>
      <w:bCs/>
    </w:rPr>
  </w:style>
  <w:style w:type="paragraph" w:styleId="afd">
    <w:name w:val="header"/>
    <w:basedOn w:val="a"/>
    <w:link w:val="afe"/>
    <w:rsid w:val="0050004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5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одержимое таблицы"/>
    <w:basedOn w:val="a"/>
    <w:rsid w:val="00500049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7358</Words>
  <Characters>41942</Characters>
  <Application>Microsoft Office Word</Application>
  <DocSecurity>0</DocSecurity>
  <Lines>349</Lines>
  <Paragraphs>98</Paragraphs>
  <ScaleCrop>false</ScaleCrop>
  <Company/>
  <LinksUpToDate>false</LinksUpToDate>
  <CharactersWithSpaces>49202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Рензяева</dc:creator>
  <cp:keywords/>
  <dc:description/>
  <cp:lastModifiedBy>Рензяева</cp:lastModifiedBy>
  <cp:revision>1</cp:revision>
  <dcterms:created xsi:type="dcterms:W3CDTF">2013-12-23T09:32:00Z</dcterms:created>
  <dcterms:modified xsi:type="dcterms:W3CDTF">2013-12-23T09:32:00Z</dcterms:modified>
</cp:coreProperties>
</file>