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2" w:rsidRPr="00A44D0A" w:rsidRDefault="001316D9" w:rsidP="0013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A44D0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A </w:t>
      </w:r>
      <w:proofErr w:type="spellStart"/>
      <w:r w:rsidRPr="00A44D0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votre</w:t>
      </w:r>
      <w:proofErr w:type="spellEnd"/>
      <w:r w:rsidRPr="00A44D0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santé!</w:t>
      </w:r>
    </w:p>
    <w:p w:rsidR="001316D9" w:rsidRPr="00A44D0A" w:rsidRDefault="001316D9" w:rsidP="00EF6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C1494" w:rsidRPr="00A44D0A" w:rsidRDefault="00EF6212" w:rsidP="00006A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4D0A">
        <w:rPr>
          <w:rFonts w:ascii="Times New Roman" w:eastAsia="Times New Roman" w:hAnsi="Times New Roman" w:cs="Times New Roman"/>
          <w:sz w:val="28"/>
          <w:szCs w:val="28"/>
        </w:rPr>
        <w:t xml:space="preserve">Лозунг </w:t>
      </w:r>
      <w:r w:rsidR="00A44D0A" w:rsidRPr="00A44D0A">
        <w:rPr>
          <w:rFonts w:ascii="Times New Roman" w:eastAsia="Times New Roman" w:hAnsi="Times New Roman" w:cs="Times New Roman"/>
          <w:sz w:val="28"/>
          <w:szCs w:val="28"/>
        </w:rPr>
        <w:t>дня:</w:t>
      </w:r>
      <w:r w:rsidRPr="00A44D0A">
        <w:rPr>
          <w:rFonts w:ascii="Times New Roman" w:eastAsia="Times New Roman" w:hAnsi="Times New Roman" w:cs="Times New Roman"/>
          <w:sz w:val="28"/>
          <w:szCs w:val="28"/>
        </w:rPr>
        <w:t xml:space="preserve"> «Здоровье для всех».</w:t>
      </w:r>
    </w:p>
    <w:p w:rsidR="00A44D0A" w:rsidRPr="00A44D0A" w:rsidRDefault="00A44D0A" w:rsidP="00006A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4D0A">
        <w:rPr>
          <w:rFonts w:ascii="Times New Roman" w:hAnsi="Times New Roman" w:cs="Times New Roman"/>
          <w:sz w:val="28"/>
          <w:szCs w:val="28"/>
        </w:rPr>
        <w:t>В</w:t>
      </w:r>
      <w:r w:rsidRPr="00A44D0A">
        <w:rPr>
          <w:rFonts w:ascii="Times New Roman" w:eastAsia="Times New Roman" w:hAnsi="Times New Roman" w:cs="Times New Roman"/>
          <w:sz w:val="28"/>
          <w:szCs w:val="28"/>
        </w:rPr>
        <w:t xml:space="preserve"> субботу</w:t>
      </w:r>
      <w:r w:rsidRPr="00A44D0A">
        <w:rPr>
          <w:rFonts w:ascii="Times New Roman" w:hAnsi="Times New Roman" w:cs="Times New Roman"/>
          <w:sz w:val="28"/>
          <w:szCs w:val="28"/>
        </w:rPr>
        <w:t xml:space="preserve"> </w:t>
      </w:r>
      <w:r w:rsidRPr="00A44D0A">
        <w:rPr>
          <w:rFonts w:ascii="Times New Roman" w:eastAsia="Times New Roman" w:hAnsi="Times New Roman" w:cs="Times New Roman"/>
          <w:sz w:val="28"/>
          <w:szCs w:val="28"/>
        </w:rPr>
        <w:t>7 апреля</w:t>
      </w:r>
      <w:r w:rsidRPr="00A44D0A">
        <w:rPr>
          <w:rFonts w:ascii="Times New Roman" w:hAnsi="Times New Roman" w:cs="Times New Roman"/>
          <w:sz w:val="28"/>
          <w:szCs w:val="28"/>
        </w:rPr>
        <w:t xml:space="preserve"> </w:t>
      </w:r>
      <w:r w:rsidRPr="00A44D0A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Pr="00A44D0A">
        <w:rPr>
          <w:rFonts w:ascii="Times New Roman" w:hAnsi="Times New Roman" w:cs="Times New Roman"/>
          <w:sz w:val="28"/>
          <w:szCs w:val="28"/>
        </w:rPr>
        <w:t xml:space="preserve"> </w:t>
      </w:r>
      <w:r w:rsidR="00EF6212" w:rsidRPr="00A44D0A">
        <w:rPr>
          <w:rFonts w:ascii="Times New Roman" w:eastAsia="Times New Roman" w:hAnsi="Times New Roman" w:cs="Times New Roman"/>
          <w:sz w:val="28"/>
          <w:szCs w:val="28"/>
        </w:rPr>
        <w:t>Всемирный день здоровья. В 2018 году традиция проводить мероприятия, посвященные проблемам сохранения здоровья и профилактики заболеваний, будет отмечать юбилей: 70-летие со дня вступления в силу Устава Всемирной организации здравоохранения (ВОЗ).</w:t>
      </w:r>
      <w:r w:rsidR="00006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212" w:rsidRPr="00A44D0A">
        <w:rPr>
          <w:rFonts w:ascii="Times New Roman" w:hAnsi="Times New Roman" w:cs="Times New Roman"/>
          <w:sz w:val="28"/>
          <w:szCs w:val="28"/>
        </w:rPr>
        <w:t xml:space="preserve">Каждый год Всемирный день здоровья проходит под новой темой. </w:t>
      </w:r>
      <w:r w:rsidRPr="00A44D0A">
        <w:rPr>
          <w:rFonts w:ascii="Times New Roman" w:eastAsia="Times New Roman" w:hAnsi="Times New Roman" w:cs="Times New Roman"/>
          <w:sz w:val="28"/>
          <w:szCs w:val="28"/>
        </w:rPr>
        <w:t xml:space="preserve">В 2018 году это  «Всеобщий охват услугами здравоохранения: для всех и везде». </w:t>
      </w:r>
    </w:p>
    <w:p w:rsidR="00EF6212" w:rsidRPr="00A44D0A" w:rsidRDefault="00EF6212" w:rsidP="00006A9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44D0A">
        <w:rPr>
          <w:sz w:val="28"/>
          <w:szCs w:val="28"/>
        </w:rPr>
        <w:t>В этот праздник Генеральный секретарь ООН обращается с посланием. В своей речи он упоминает о насущных проблемах в сфере здравоохранения, призывает правительства стран объединить усилия с целью сокращения рисков для жизни и здоровья людей, отмечает важную роль согласованных действий по спасению от бедствий.</w:t>
      </w:r>
    </w:p>
    <w:p w:rsidR="00EF6212" w:rsidRPr="00A44D0A" w:rsidRDefault="00EF6212" w:rsidP="00006A9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44D0A">
        <w:rPr>
          <w:sz w:val="28"/>
          <w:szCs w:val="28"/>
        </w:rPr>
        <w:t>Во Всемирный день здоровья проводятся просветительские мероприятия: публичные лекции, семинары, конференции. В школах проходят «Уроки здоровья». Устраиваются благотворительные акции. Волонтеры раздают листовки о проблемах в сфере здравоохранения, методах защиты и профилактики заболеваний. Мобильные центры здоровья обследуют желающих.</w:t>
      </w:r>
    </w:p>
    <w:p w:rsidR="00EF6212" w:rsidRPr="00A44D0A" w:rsidRDefault="00EF6212" w:rsidP="00006A9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44D0A">
        <w:rPr>
          <w:sz w:val="28"/>
          <w:szCs w:val="28"/>
        </w:rPr>
        <w:t>Звезды шоу-бизнеса записывают видеоролики, в которых обращают внимание людей на эпидемии и предвзятое отношение к своей безопасности, призывают проходить плановые осмотры у врачей.</w:t>
      </w:r>
    </w:p>
    <w:p w:rsidR="00EF6212" w:rsidRPr="00A44D0A" w:rsidRDefault="00EF6212" w:rsidP="00006A9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44D0A">
        <w:rPr>
          <w:sz w:val="28"/>
          <w:szCs w:val="28"/>
        </w:rPr>
        <w:t>На телевидении и радиостанциях транслируются передачи о прививках и их роли в выработке иммунитета, о смертельных недугах, сбалансированном питании. Ученые сообщают о последних достижениях в области медицины.</w:t>
      </w:r>
    </w:p>
    <w:p w:rsidR="00EF6212" w:rsidRPr="00A44D0A" w:rsidRDefault="00EF6212" w:rsidP="00006A9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44D0A">
        <w:rPr>
          <w:sz w:val="28"/>
          <w:szCs w:val="28"/>
        </w:rPr>
        <w:t xml:space="preserve">В России к празднику приурочена масштабная акция «Время быть здоровым!». Она пропагандирует здоровый образ жизни. В рамках акции во многих городах проходят массовые занятия физкультурой, процедуры закаливания, </w:t>
      </w:r>
      <w:proofErr w:type="spellStart"/>
      <w:r w:rsidRPr="00A44D0A">
        <w:rPr>
          <w:sz w:val="28"/>
          <w:szCs w:val="28"/>
        </w:rPr>
        <w:t>флешмобы</w:t>
      </w:r>
      <w:proofErr w:type="spellEnd"/>
      <w:r w:rsidRPr="00A44D0A">
        <w:rPr>
          <w:sz w:val="28"/>
          <w:szCs w:val="28"/>
        </w:rPr>
        <w:t xml:space="preserve"> с участием спортсменов, врачей, деятелей искусства. Спортивные организации устраивают забеги на короткие и длинные дистанции.  </w:t>
      </w:r>
    </w:p>
    <w:p w:rsidR="00A44D0A" w:rsidRDefault="00A44D0A" w:rsidP="00006A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4D0A">
        <w:rPr>
          <w:rFonts w:ascii="Times New Roman" w:hAnsi="Times New Roman" w:cs="Times New Roman"/>
          <w:sz w:val="28"/>
          <w:szCs w:val="28"/>
        </w:rPr>
        <w:t xml:space="preserve">Библиотека экономического отделения </w:t>
      </w:r>
      <w:proofErr w:type="spellStart"/>
      <w:r w:rsidRPr="00A44D0A">
        <w:rPr>
          <w:rFonts w:ascii="Times New Roman" w:hAnsi="Times New Roman" w:cs="Times New Roman"/>
          <w:sz w:val="28"/>
          <w:szCs w:val="28"/>
        </w:rPr>
        <w:t>ЗТТиЭ</w:t>
      </w:r>
      <w:proofErr w:type="spellEnd"/>
      <w:r w:rsidRPr="00A44D0A">
        <w:rPr>
          <w:rFonts w:ascii="Times New Roman" w:hAnsi="Times New Roman" w:cs="Times New Roman"/>
          <w:sz w:val="28"/>
          <w:szCs w:val="28"/>
        </w:rPr>
        <w:t xml:space="preserve"> в рамках этой акции проводит с 2 по 21 апреля 2018 года </w:t>
      </w:r>
      <w:proofErr w:type="gramStart"/>
      <w:r w:rsidRPr="00A44D0A">
        <w:rPr>
          <w:rFonts w:ascii="Times New Roman" w:hAnsi="Times New Roman" w:cs="Times New Roman"/>
          <w:sz w:val="28"/>
          <w:szCs w:val="28"/>
        </w:rPr>
        <w:t>выставку литературы о</w:t>
      </w:r>
      <w:proofErr w:type="gramEnd"/>
      <w:r w:rsidRPr="00A44D0A">
        <w:rPr>
          <w:rFonts w:ascii="Times New Roman" w:hAnsi="Times New Roman" w:cs="Times New Roman"/>
          <w:sz w:val="28"/>
          <w:szCs w:val="28"/>
        </w:rPr>
        <w:t xml:space="preserve"> здоровом образе жизни «</w:t>
      </w:r>
      <w:r w:rsidRPr="00A44D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44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4D0A">
        <w:rPr>
          <w:rFonts w:ascii="Times New Roman" w:eastAsia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A44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4D0A">
        <w:rPr>
          <w:rFonts w:ascii="Times New Roman" w:eastAsia="Times New Roman" w:hAnsi="Times New Roman" w:cs="Times New Roman"/>
          <w:sz w:val="28"/>
          <w:szCs w:val="28"/>
          <w:lang w:val="en-US"/>
        </w:rPr>
        <w:t>sant</w:t>
      </w:r>
      <w:r w:rsidRPr="00A44D0A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A44D0A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AD5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A97" w:rsidRDefault="00006A97" w:rsidP="00006A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выставке представлена литература о здоровом образе жизни, профилактике вредных привычек. Наши читатели могут узнать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сохранить зрение при работе на компьютере, избавится от стресса, победить бессонницу. Книги М.М.Гурвича, В.А. Кудашевой, К.С.Петровского рассказывают принципах здорового пи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 xml:space="preserve">тания. Советы женщинам, как сохранить на долгие годы красоту и здоровье вы найдете в книгах </w:t>
      </w:r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>Веденеев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>Будь молодой и грациозной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>Ильин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 xml:space="preserve"> И.И. 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>Будьте красивы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>Стоппард</w:t>
      </w:r>
      <w:proofErr w:type="spellEnd"/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5F6E" w:rsidRPr="00F61AB8">
        <w:rPr>
          <w:rFonts w:ascii="Times New Roman" w:eastAsia="Times New Roman" w:hAnsi="Times New Roman" w:cs="Times New Roman"/>
          <w:sz w:val="28"/>
          <w:szCs w:val="28"/>
        </w:rPr>
        <w:t>Полезные советы девушкам</w:t>
      </w:r>
      <w:r w:rsidR="00605F6E">
        <w:rPr>
          <w:rFonts w:ascii="Times New Roman" w:eastAsia="Times New Roman" w:hAnsi="Times New Roman" w:cs="Times New Roman"/>
          <w:sz w:val="28"/>
          <w:szCs w:val="28"/>
        </w:rPr>
        <w:t>» и некоторых других.</w:t>
      </w:r>
    </w:p>
    <w:p w:rsidR="00605F6E" w:rsidRDefault="00605F6E" w:rsidP="00006A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54EE" w:rsidRDefault="00AD54EE" w:rsidP="00006A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1AB8" w:rsidRPr="00A44D0A" w:rsidRDefault="00605F6E" w:rsidP="00EF6212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Библиографический список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Агаджанян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Н.А. Биоритмы, спорт, здоровье [Текст]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Н.А.Агаджанян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Шабатура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Н.Н. – Физкультура и спорт, 1989. – 208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В.И.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[Текст]: учебник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В.И.Вайнер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Флинта; Наука, 2001. – 416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Веденеева, И.В. Будь молодой и грациозной [Текст].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Молодая гвардия, 1986. – 128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Велитченко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В.К. Советы будущей маме [Текст]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В.К.Велитченко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Н.В.Велитченко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Советский спорт, 1990. – 36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Воробьев, А.Н. Анатомия силы [Текст] / А.Н.Воробьев, Ю.К.Сорокин. – 2-е изд., доп.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Физкультура и спорт, 1987. – 80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Гласс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, Дж. Жить до 180 лет [Текст]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Пер. с англ. / Дж.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Гласс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Физкультура и спорт, 1991. – 93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Гурвич, М.М. Как быть здоровым, или Семь правил домашней диеты [Текст] / М.М.Гурвич.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Панорама, 1991. – 64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Зрение: сохранение, нормализация, восстановление [Текст] / Сост. Н.И.Кудряшова.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Грэгори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Пэйдж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, 1995. – 288 с.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Иванов, В.А. Мудрость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траволечения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[Текст]: Из опыта применения лекарственных растений в народной медицине / В.А.Иванов. – Санкт-Петербург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Братство, 1994. -398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Иванченко, В.А. Как быть здоровым [Текст]. – Челябинск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Юж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Урал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кн. изд-во, 1989. – 320 с. :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Ильин, И.И. Будьте красивы [Текст] / И.И.Ильин, Л.И.Жак, О.В.Лысенко. - Челябинск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Юж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Урал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кн. изд-во, 1990. – 96 с.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Как быть здоровым (из зарубежного опыта обучения принципам здорового образа жизни) [Текст] / Пер. с англ.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Е.А.Кретовой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Медицина, 1990. – 240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Кудашева, В.А. Чудесная диета, или Как стать стройными [Текст]/ В.А.Кудашева.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просвещение. – 64 с. :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Лоранский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, Д.Н. Азбука здоровья [Текст]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книга для молодежи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Д.Н.Лоранский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В.С.Лукьянов. – Москва,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1990. – 176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Максимова, Н.Ю. Психологическая профилактика алкоголизма и наркомании несовершеннолетних [Текст]: учеб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особие / Н.Ю.Максимова. – Ростов-на-Дону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Феникс, 2000. – 384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Марков, В.В. Основы здорового образа жизни и профилактика болезней [Текст]: учеб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особие / В.В.Марков.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Академия, 2001. -320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Моль, Х. Семь программ здоровья [Текст]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пер. с нем. / Х.Моль.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Физкультура и спорт, 1981. – 72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Петровский, К.С. Азбука здоровья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О рациональном питании человека / К.С.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Знание, 1982. – 112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Плотникова, З.Е. И прелести твоей секрет… [Текст]: советы женщинам среднего возраста / З.Е.Плотникова. – М.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, 1992. – 128 с.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Плужников, М.С. Среди запахов и звуков [Текст]/ М.С.Плужников, С.В.Рязанцев.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Молодая гвардия, 1991. -270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Полиевский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С.А. Физкультура и профессия [Текст]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С.А.Полиевский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И.Д.Старцева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Физкультура и спорт, 1988. – 160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lastRenderedPageBreak/>
        <w:t>Розенцвейг, С. Красота – в здоровье [Текст]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Пер. с англ. / С.Розенцвейг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зд.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. и доп. – Москва : Физкультура и спорт, 1988. – 96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Рутман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Э.М. Надо ли убегать от стресса? [Текст]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Э.М.Рутман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Физкультура и спорт, 1990. – 128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Скрипкин, Ю.К. Гигиена юноши [Текст] / Ю.К.Скрипкин, Е.Д.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Марьясис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Медицина. – 1982. -80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B8">
        <w:rPr>
          <w:rFonts w:ascii="Times New Roman" w:eastAsia="Times New Roman" w:hAnsi="Times New Roman" w:cs="Times New Roman"/>
          <w:sz w:val="28"/>
          <w:szCs w:val="28"/>
        </w:rPr>
        <w:t>Соколов, П.П. День здоровья делового человека [Текст] / П.П.Соколов.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Маркетинг, 1995. – 191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Стоппард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М. Полезные советы девушкам [Текст]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М.Стоппард</w:t>
      </w:r>
      <w:proofErr w:type="spellEnd"/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пер.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Н.М.Лайко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Медицина, 1991. – 192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Тобиас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, М. Растягивайся и расслабляйся [Текст]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Пер. с англ.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М.Тобиас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, М.Стюарт.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Физкультура и спорт, 1994. – 160 с.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Хаури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П. Как победить бессонницу [Текст]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П.Хаури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, Ш.Линде.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Мир, 1995. – 255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B8" w:rsidRPr="00F61AB8" w:rsidRDefault="00F61AB8" w:rsidP="00F61AB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Чаклин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А.В. Сохранить здоровье смолоду [Текст] /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А.В.Чаклин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1AB8">
        <w:rPr>
          <w:rFonts w:ascii="Times New Roman" w:eastAsia="Times New Roman" w:hAnsi="Times New Roman" w:cs="Times New Roman"/>
          <w:sz w:val="28"/>
          <w:szCs w:val="28"/>
        </w:rPr>
        <w:t>И.Л.Милиевская</w:t>
      </w:r>
      <w:proofErr w:type="spellEnd"/>
      <w:r w:rsidRPr="00F61AB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 xml:space="preserve"> Педагогика. – 1987. – 144 </w:t>
      </w:r>
      <w:proofErr w:type="gramStart"/>
      <w:r w:rsidRPr="00F61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212" w:rsidRPr="00A44D0A" w:rsidRDefault="00EF6212" w:rsidP="00EF62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F6212" w:rsidRPr="00A44D0A" w:rsidSect="00EF62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6CA"/>
    <w:multiLevelType w:val="hybridMultilevel"/>
    <w:tmpl w:val="D18EC0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552A"/>
    <w:multiLevelType w:val="multilevel"/>
    <w:tmpl w:val="39A2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E675B"/>
    <w:multiLevelType w:val="hybridMultilevel"/>
    <w:tmpl w:val="C7CC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E3773"/>
    <w:multiLevelType w:val="hybridMultilevel"/>
    <w:tmpl w:val="D348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212"/>
    <w:rsid w:val="00006A97"/>
    <w:rsid w:val="001316D9"/>
    <w:rsid w:val="00605F6E"/>
    <w:rsid w:val="00647CF7"/>
    <w:rsid w:val="006A1075"/>
    <w:rsid w:val="00823B63"/>
    <w:rsid w:val="009B1FF8"/>
    <w:rsid w:val="00A44D0A"/>
    <w:rsid w:val="00AD54EE"/>
    <w:rsid w:val="00E57C28"/>
    <w:rsid w:val="00EC1494"/>
    <w:rsid w:val="00EF6212"/>
    <w:rsid w:val="00F61AB8"/>
    <w:rsid w:val="00FB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212"/>
    <w:rPr>
      <w:b/>
      <w:bCs/>
    </w:rPr>
  </w:style>
  <w:style w:type="paragraph" w:styleId="a4">
    <w:name w:val="List Paragraph"/>
    <w:basedOn w:val="a"/>
    <w:uiPriority w:val="34"/>
    <w:qFormat/>
    <w:rsid w:val="00EF62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bib-u</cp:lastModifiedBy>
  <cp:revision>2</cp:revision>
  <dcterms:created xsi:type="dcterms:W3CDTF">2018-04-05T05:10:00Z</dcterms:created>
  <dcterms:modified xsi:type="dcterms:W3CDTF">2018-04-05T05:10:00Z</dcterms:modified>
</cp:coreProperties>
</file>