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F1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«Новогодняя сказка»</w:t>
      </w:r>
    </w:p>
    <w:p w:rsidR="001F11F5" w:rsidRDefault="001F1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Pr="001F11F5">
        <w:rPr>
          <w:rFonts w:ascii="Times New Roman" w:hAnsi="Times New Roman" w:cs="Times New Roman"/>
          <w:sz w:val="28"/>
          <w:szCs w:val="28"/>
        </w:rPr>
        <w:t xml:space="preserve"> календаре </w:t>
      </w:r>
      <w:r>
        <w:rPr>
          <w:rFonts w:ascii="Times New Roman" w:hAnsi="Times New Roman" w:cs="Times New Roman"/>
          <w:sz w:val="28"/>
          <w:szCs w:val="28"/>
        </w:rPr>
        <w:t>уже</w:t>
      </w:r>
      <w:r w:rsidRPr="001F11F5">
        <w:rPr>
          <w:rFonts w:ascii="Times New Roman" w:hAnsi="Times New Roman" w:cs="Times New Roman"/>
          <w:sz w:val="28"/>
          <w:szCs w:val="28"/>
        </w:rPr>
        <w:t xml:space="preserve"> середина </w:t>
      </w:r>
      <w:r>
        <w:rPr>
          <w:rFonts w:ascii="Times New Roman" w:hAnsi="Times New Roman" w:cs="Times New Roman"/>
          <w:sz w:val="28"/>
          <w:szCs w:val="28"/>
        </w:rPr>
        <w:t>декабря,</w:t>
      </w:r>
      <w:r w:rsidRPr="001F11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самое время начать активную подготовку к празднованию Нового 2018 года</w:t>
      </w:r>
      <w:r w:rsidRPr="001F11F5">
        <w:rPr>
          <w:rFonts w:ascii="Times New Roman" w:hAnsi="Times New Roman" w:cs="Times New Roman"/>
          <w:sz w:val="28"/>
          <w:szCs w:val="28"/>
        </w:rPr>
        <w:t xml:space="preserve">. На повестке дня большой вопрос — как встречать Новый год 2018, что подарить, что надеть и что приготовить? </w:t>
      </w:r>
    </w:p>
    <w:p w:rsidR="001F11F5" w:rsidRDefault="001F1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Спешим Вам помочь в решении этих проблем, и предлагаем посетить выставку «Новогодняя сказка» в библиотеке экономического отделения.</w:t>
      </w:r>
    </w:p>
    <w:p w:rsidR="001F11F5" w:rsidRDefault="001F1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подобрали для наших читателей десятки рецептов различных праздничных блюд, которые украсят</w:t>
      </w:r>
      <w:r w:rsidR="00F31C6B">
        <w:rPr>
          <w:rFonts w:ascii="Times New Roman" w:hAnsi="Times New Roman" w:cs="Times New Roman"/>
          <w:sz w:val="28"/>
          <w:szCs w:val="28"/>
        </w:rPr>
        <w:t xml:space="preserve"> Ваш стол и приведут в восторг В</w:t>
      </w:r>
      <w:r>
        <w:rPr>
          <w:rFonts w:ascii="Times New Roman" w:hAnsi="Times New Roman" w:cs="Times New Roman"/>
          <w:sz w:val="28"/>
          <w:szCs w:val="28"/>
        </w:rPr>
        <w:t xml:space="preserve">аших гостей. Оригинальные салаты и закуски сменяются различными вариантами </w:t>
      </w:r>
      <w:r w:rsidR="00F31C6B">
        <w:rPr>
          <w:rFonts w:ascii="Times New Roman" w:hAnsi="Times New Roman" w:cs="Times New Roman"/>
          <w:sz w:val="28"/>
          <w:szCs w:val="28"/>
        </w:rPr>
        <w:t>горячих мясных и рыбных блюд, за ними следуют многообразные десерты и, конечно же, главное украшение стола – восхитительные праздничные торты.</w:t>
      </w:r>
    </w:p>
    <w:p w:rsidR="00F31C6B" w:rsidRDefault="00F31C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Затратить совсем немного времени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уборку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новогоднее оформление дома помогут советы из журналов «Домашний очаг» и «Крестьянка». Здесь же найдутся советы по оригинальной упаковке подарков своими руками.</w:t>
      </w:r>
    </w:p>
    <w:p w:rsidR="00F31C6B" w:rsidRPr="001F11F5" w:rsidRDefault="00F31C6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ждет наших читателей с 18 по 29 декабря 2017 года.</w:t>
      </w:r>
    </w:p>
    <w:sectPr w:rsidR="00F31C6B" w:rsidRPr="001F1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F11F5"/>
    <w:rsid w:val="001F11F5"/>
    <w:rsid w:val="00F31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ЗТТиЭ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bib-u</dc:creator>
  <cp:keywords/>
  <dc:description/>
  <cp:lastModifiedBy>bib-u</cp:lastModifiedBy>
  <cp:revision>2</cp:revision>
  <dcterms:created xsi:type="dcterms:W3CDTF">2017-12-19T05:32:00Z</dcterms:created>
  <dcterms:modified xsi:type="dcterms:W3CDTF">2017-12-19T05:50:00Z</dcterms:modified>
</cp:coreProperties>
</file>