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272" w:rsidRPr="001A7EBB" w:rsidRDefault="00DB5FBB" w:rsidP="001A7EBB">
      <w:pPr>
        <w:spacing w:after="0" w:line="360" w:lineRule="auto"/>
        <w:ind w:left="68" w:firstLine="73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7EBB">
        <w:rPr>
          <w:rFonts w:ascii="Times New Roman" w:hAnsi="Times New Roman" w:cs="Times New Roman"/>
          <w:b/>
          <w:sz w:val="32"/>
          <w:szCs w:val="32"/>
        </w:rPr>
        <w:t>«Говорят, под Новый год…»</w:t>
      </w:r>
    </w:p>
    <w:p w:rsidR="00DB5FBB" w:rsidRDefault="00DB5FBB" w:rsidP="00DB5FBB">
      <w:pPr>
        <w:spacing w:after="0" w:line="360" w:lineRule="auto"/>
        <w:ind w:left="68" w:firstLine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16 по 31 декабря 2019 года в библиотеке экономического отделения проходит выставка, приуроченная к празднованию Нового 2020 года. На выставке представлены периодические издания со статьями, которые помогут нашим читателям весело и интересно встретить любимый праздник.</w:t>
      </w:r>
    </w:p>
    <w:p w:rsidR="00DB5FBB" w:rsidRDefault="00DB5FBB" w:rsidP="00DB5FBB">
      <w:pPr>
        <w:spacing w:after="0" w:line="360" w:lineRule="auto"/>
        <w:ind w:left="68" w:firstLine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выставки «Готовим подарки» поможет вам приготовить своими руками разнообразные новогодние игрушки и сувениры</w:t>
      </w:r>
      <w:r w:rsidR="0016145F">
        <w:rPr>
          <w:rFonts w:ascii="Times New Roman" w:hAnsi="Times New Roman" w:cs="Times New Roman"/>
          <w:sz w:val="28"/>
          <w:szCs w:val="28"/>
        </w:rPr>
        <w:t>. Красиво и оригинально упаковать подарки для родных и друзей.</w:t>
      </w:r>
    </w:p>
    <w:p w:rsidR="0016145F" w:rsidRDefault="0016145F" w:rsidP="00DB5FBB">
      <w:pPr>
        <w:spacing w:after="0" w:line="360" w:lineRule="auto"/>
        <w:ind w:left="68" w:firstLine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«Праздничный стол» представлены журналы «Питание и общество», «Крестьянка», «Домашний очаг», где можно найти рецепты праздничных салатов, закусок, десертов, коктейлей и других блюд для новогоднего стола. Профессионалы наглядно показывают множество идей тематического новогоднего оформления блюд,</w:t>
      </w:r>
      <w:r w:rsidR="001A7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дают советы по сервировке стола.</w:t>
      </w:r>
    </w:p>
    <w:p w:rsidR="001A7EBB" w:rsidRDefault="0016145F" w:rsidP="00DB5FBB">
      <w:pPr>
        <w:spacing w:after="0" w:line="360" w:lineRule="auto"/>
        <w:ind w:left="68" w:firstLine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и какой же может быть Новый год, если не загадать желание? Как это сделать правильно</w:t>
      </w:r>
      <w:r w:rsidR="001A7EBB">
        <w:rPr>
          <w:rFonts w:ascii="Times New Roman" w:hAnsi="Times New Roman" w:cs="Times New Roman"/>
          <w:sz w:val="28"/>
          <w:szCs w:val="28"/>
        </w:rPr>
        <w:t>, какие ритуалы нужно соблюсти, рассказано в статьях из журнала «Домашний очаг», которые представлены в разделе «Загадываем желание».</w:t>
      </w:r>
    </w:p>
    <w:p w:rsidR="0016145F" w:rsidRDefault="001A7EBB" w:rsidP="00DB5FBB">
      <w:pPr>
        <w:spacing w:after="0" w:line="360" w:lineRule="auto"/>
        <w:ind w:left="68" w:firstLine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Посетите нашу выставку, и она поможет вам сделать ваш праздник самым веселым и незабываемым!</w:t>
      </w:r>
      <w:r w:rsidR="001614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7EBB" w:rsidRDefault="001A7EBB" w:rsidP="00DB5FBB">
      <w:pPr>
        <w:spacing w:after="0" w:line="360" w:lineRule="auto"/>
        <w:ind w:left="68" w:firstLine="737"/>
        <w:rPr>
          <w:rFonts w:ascii="Times New Roman" w:hAnsi="Times New Roman" w:cs="Times New Roman"/>
          <w:sz w:val="28"/>
          <w:szCs w:val="28"/>
        </w:rPr>
      </w:pPr>
    </w:p>
    <w:p w:rsidR="00DB5FBB" w:rsidRPr="00F43F46" w:rsidRDefault="009F0156" w:rsidP="00F43F46">
      <w:pPr>
        <w:spacing w:after="0" w:line="360" w:lineRule="auto"/>
        <w:ind w:left="68" w:firstLine="737"/>
        <w:rPr>
          <w:rFonts w:ascii="Times New Roman" w:hAnsi="Times New Roman" w:cs="Times New Roman"/>
          <w:sz w:val="28"/>
          <w:szCs w:val="28"/>
        </w:rPr>
      </w:pPr>
      <w:r w:rsidRPr="009F0156">
        <w:rPr>
          <w:rFonts w:ascii="Times New Roman" w:hAnsi="Times New Roman" w:cs="Times New Roman"/>
          <w:sz w:val="28"/>
          <w:szCs w:val="28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638175279" r:id="rId5"/>
        </w:object>
      </w:r>
    </w:p>
    <w:sectPr w:rsidR="00DB5FBB" w:rsidRPr="00F43F46" w:rsidSect="00F43F46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7"/>
  <w:proofState w:spelling="clean" w:grammar="clean"/>
  <w:defaultTabStop w:val="708"/>
  <w:characterSpacingControl w:val="doNotCompress"/>
  <w:compat/>
  <w:rsids>
    <w:rsidRoot w:val="00F43F46"/>
    <w:rsid w:val="00021954"/>
    <w:rsid w:val="0016145F"/>
    <w:rsid w:val="001A7EBB"/>
    <w:rsid w:val="003230B5"/>
    <w:rsid w:val="003E63AE"/>
    <w:rsid w:val="00576081"/>
    <w:rsid w:val="006F5F96"/>
    <w:rsid w:val="007B6A2F"/>
    <w:rsid w:val="007F2D95"/>
    <w:rsid w:val="0099232E"/>
    <w:rsid w:val="009F0156"/>
    <w:rsid w:val="009F06B5"/>
    <w:rsid w:val="00CF19A1"/>
    <w:rsid w:val="00DB5FBB"/>
    <w:rsid w:val="00E81C33"/>
    <w:rsid w:val="00EE0272"/>
    <w:rsid w:val="00F43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left="425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D95"/>
  </w:style>
  <w:style w:type="paragraph" w:styleId="1">
    <w:name w:val="heading 1"/>
    <w:basedOn w:val="a"/>
    <w:link w:val="10"/>
    <w:uiPriority w:val="9"/>
    <w:qFormat/>
    <w:rsid w:val="007F2D9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F2D9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2D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7F2D95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2D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7F2D9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7F2D9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F2D9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Strong"/>
    <w:basedOn w:val="a0"/>
    <w:uiPriority w:val="22"/>
    <w:qFormat/>
    <w:rsid w:val="007F2D95"/>
    <w:rPr>
      <w:b/>
      <w:bCs/>
    </w:rPr>
  </w:style>
  <w:style w:type="character" w:styleId="a4">
    <w:name w:val="Emphasis"/>
    <w:basedOn w:val="a0"/>
    <w:uiPriority w:val="20"/>
    <w:qFormat/>
    <w:rsid w:val="007F2D9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bib-1</dc:creator>
  <cp:keywords/>
  <dc:description/>
  <cp:lastModifiedBy>bib-1</cp:lastModifiedBy>
  <cp:revision>2</cp:revision>
  <dcterms:created xsi:type="dcterms:W3CDTF">2019-12-18T05:46:00Z</dcterms:created>
  <dcterms:modified xsi:type="dcterms:W3CDTF">2019-12-18T06:55:00Z</dcterms:modified>
</cp:coreProperties>
</file>