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74" w:rsidRDefault="00DA2396" w:rsidP="000443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июня</w:t>
      </w:r>
      <w:r w:rsidR="00044374">
        <w:rPr>
          <w:rFonts w:ascii="Times New Roman" w:hAnsi="Times New Roman" w:cs="Times New Roman"/>
          <w:sz w:val="28"/>
          <w:szCs w:val="28"/>
        </w:rPr>
        <w:t xml:space="preserve"> 2017г. в библиотеке  отделения  «О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43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044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классный час  «Памяти ушедших - во славу живых».  </w:t>
      </w:r>
    </w:p>
    <w:p w:rsidR="00DA2396" w:rsidRDefault="00DA2396" w:rsidP="000443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был подготовлен и проведен библиотекарем Людмилой Николаевной Коваленко.  Не в первый раз Людмила Николаевна демонстрирует желание и умение вызвать в наших ребятах искренний интерес к истории нашей Родины, нашему краю. </w:t>
      </w:r>
    </w:p>
    <w:p w:rsidR="00044374" w:rsidRDefault="00DA2396" w:rsidP="000443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подготовки классного часа была проведена колоссальная работа, включающая в себя поиск, обработку, компоновку материала. </w:t>
      </w:r>
    </w:p>
    <w:p w:rsidR="00044374" w:rsidRDefault="00DA2396" w:rsidP="000443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рассказе Людмилы Николаевны прослеживалось два направления: участие  жителей нашего города в Великой Отечественной войне, а также участие  бывших обучающихся  трех отделений нашего техникума в боевых действиях в Афганистане  и Чечне. </w:t>
      </w:r>
    </w:p>
    <w:p w:rsidR="00044374" w:rsidRDefault="00DA2396" w:rsidP="000443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смогли не только услышать и узнать много интересного о жизни своих сверстников, но и увидеть на слайдах фотографии солдат и их ордена, которыми они были награждены уже посмертно. </w:t>
      </w:r>
    </w:p>
    <w:p w:rsidR="00DA2396" w:rsidRDefault="00DA2396" w:rsidP="000443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Щемящее чувство невосполнимой утраты   усиливалось оттого, что во время мероприятия звучали песни под гитару, исполняемые не профессиональными  певцами, а молодыми парнями, отслужившими в армии. </w:t>
      </w:r>
    </w:p>
    <w:p w:rsidR="00DA2396" w:rsidRDefault="00DA2396" w:rsidP="000443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  обучающихся этот классный час произвел большое впечатление. Внимание, сопереживание, гордость за своих ровесников можно было видеть на их лицах.</w:t>
      </w:r>
    </w:p>
    <w:p w:rsidR="00DA2396" w:rsidRDefault="00DA2396" w:rsidP="000443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Считаем, что такие классные часы имеют большое воспитательное значение для молодых людей, которым предстоит служба в рядах РА, где будет проводиться проверка на стойкость, мужество, выносливость, чувство ответственности за себя, за своих товарищей, за нашу Родину.</w:t>
      </w:r>
    </w:p>
    <w:p w:rsidR="00044374" w:rsidRDefault="00044374" w:rsidP="00044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374" w:rsidRDefault="00044374" w:rsidP="00DA2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высшей категории Котова Л.Л. </w:t>
      </w:r>
    </w:p>
    <w:p w:rsidR="001F3B7C" w:rsidRDefault="001F3B7C"/>
    <w:sectPr w:rsidR="001F3B7C" w:rsidSect="001F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396"/>
    <w:rsid w:val="00044374"/>
    <w:rsid w:val="001F3B7C"/>
    <w:rsid w:val="00694CF1"/>
    <w:rsid w:val="00DA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Company>библиотека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1</dc:creator>
  <cp:keywords/>
  <dc:description/>
  <cp:lastModifiedBy>Библиотекарь</cp:lastModifiedBy>
  <cp:revision>3</cp:revision>
  <dcterms:created xsi:type="dcterms:W3CDTF">2017-06-08T06:01:00Z</dcterms:created>
  <dcterms:modified xsi:type="dcterms:W3CDTF">2017-06-08T07:46:00Z</dcterms:modified>
</cp:coreProperties>
</file>