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83" w:rsidRPr="00745F0F" w:rsidRDefault="00B26683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23415" w:rsidRPr="006E1585" w:rsidRDefault="006B390B" w:rsidP="00F2341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04</w:t>
      </w:r>
      <w:r w:rsidR="00F23415">
        <w:rPr>
          <w:rFonts w:ascii="Arial" w:hAnsi="Arial" w:cs="Arial"/>
          <w:b/>
          <w:sz w:val="28"/>
          <w:szCs w:val="28"/>
        </w:rPr>
        <w:t>.09</w:t>
      </w:r>
      <w:r>
        <w:rPr>
          <w:rFonts w:ascii="Arial" w:hAnsi="Arial" w:cs="Arial"/>
          <w:b/>
          <w:sz w:val="28"/>
          <w:szCs w:val="28"/>
        </w:rPr>
        <w:t>.2019</w:t>
      </w:r>
      <w:r w:rsidR="00F23415">
        <w:rPr>
          <w:rFonts w:ascii="Arial" w:hAnsi="Arial" w:cs="Arial"/>
          <w:b/>
          <w:sz w:val="28"/>
          <w:szCs w:val="28"/>
        </w:rPr>
        <w:t>г. на отделении «ОиПП» проведён классный час</w:t>
      </w:r>
    </w:p>
    <w:p w:rsidR="00F23415" w:rsidRPr="006E1585" w:rsidRDefault="006B390B" w:rsidP="00F2341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группе 104</w:t>
      </w:r>
    </w:p>
    <w:p w:rsidR="00F23415" w:rsidRDefault="00F23415" w:rsidP="00F23415">
      <w:pPr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 w:rsidR="006B390B">
        <w:rPr>
          <w:rFonts w:ascii="Arial" w:hAnsi="Arial" w:cs="Arial"/>
          <w:b/>
          <w:sz w:val="28"/>
          <w:szCs w:val="28"/>
        </w:rPr>
        <w:t>а: «Златоуст  город крылатого коня</w:t>
      </w:r>
      <w:r>
        <w:rPr>
          <w:rFonts w:ascii="Arial" w:hAnsi="Arial" w:cs="Arial"/>
          <w:b/>
          <w:sz w:val="28"/>
          <w:szCs w:val="28"/>
        </w:rPr>
        <w:t>».</w:t>
      </w:r>
    </w:p>
    <w:p w:rsidR="00F23415" w:rsidRDefault="00F23415" w:rsidP="00F23415">
      <w:pPr>
        <w:rPr>
          <w:rFonts w:ascii="Arial" w:hAnsi="Arial" w:cs="Arial"/>
          <w:b/>
          <w:sz w:val="28"/>
          <w:szCs w:val="28"/>
        </w:rPr>
      </w:pPr>
    </w:p>
    <w:p w:rsidR="00F23415" w:rsidRDefault="007E31A3" w:rsidP="00F23415">
      <w:pPr>
        <w:rPr>
          <w:rFonts w:ascii="Arial" w:hAnsi="Arial" w:cs="Arial"/>
          <w:b/>
          <w:sz w:val="28"/>
          <w:szCs w:val="28"/>
        </w:rPr>
      </w:pPr>
      <w:r w:rsidRPr="007E31A3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2522131" cy="3296093"/>
            <wp:effectExtent l="1085850" t="95250" r="87719" b="94807"/>
            <wp:docPr id="4" name="Рисунок 1" descr="Иов освящение памятника Златоусту 1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Иов освящение памятника Златоусту 146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335" cy="3297666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E31A3" w:rsidRDefault="007E31A3" w:rsidP="00F23415">
      <w:pPr>
        <w:rPr>
          <w:rFonts w:ascii="Arial" w:hAnsi="Arial" w:cs="Arial"/>
          <w:b/>
          <w:sz w:val="28"/>
          <w:szCs w:val="28"/>
        </w:rPr>
      </w:pPr>
    </w:p>
    <w:p w:rsidR="007E31A3" w:rsidRPr="007E31A3" w:rsidRDefault="007E31A3" w:rsidP="007E31A3">
      <w:pPr>
        <w:rPr>
          <w:rFonts w:ascii="Arial" w:hAnsi="Arial" w:cs="Arial"/>
          <w:b/>
          <w:sz w:val="28"/>
          <w:szCs w:val="28"/>
        </w:rPr>
      </w:pPr>
      <w:r w:rsidRPr="007E31A3">
        <w:rPr>
          <w:rFonts w:ascii="Arial" w:hAnsi="Arial" w:cs="Arial"/>
          <w:b/>
          <w:sz w:val="28"/>
          <w:szCs w:val="28"/>
        </w:rPr>
        <w:t xml:space="preserve">ИОАНН ЗЛАТОУСТ, один из главных отцов церкви, византийский церковный деятель, епископ Константинополя (с 398), представитель греческого церковного красноречия. </w:t>
      </w:r>
    </w:p>
    <w:p w:rsidR="007E31A3" w:rsidRPr="007E31A3" w:rsidRDefault="007E31A3" w:rsidP="007E31A3">
      <w:pPr>
        <w:rPr>
          <w:rFonts w:ascii="Arial" w:hAnsi="Arial" w:cs="Arial"/>
          <w:b/>
          <w:sz w:val="28"/>
          <w:szCs w:val="28"/>
        </w:rPr>
      </w:pPr>
      <w:r w:rsidRPr="007E31A3">
        <w:rPr>
          <w:rFonts w:ascii="Arial" w:hAnsi="Arial" w:cs="Arial"/>
          <w:b/>
          <w:sz w:val="28"/>
          <w:szCs w:val="28"/>
        </w:rPr>
        <w:t xml:space="preserve">Проповеди, панегирики, псалмы; с именем Иоанна Златоуста связана наиболее распространенная литургия. Борьба за осуществление аскетического идеала и критика общественной несправедливости сделали </w:t>
      </w:r>
    </w:p>
    <w:p w:rsidR="007E31A3" w:rsidRPr="007E31A3" w:rsidRDefault="007E31A3" w:rsidP="007E31A3">
      <w:pPr>
        <w:rPr>
          <w:rFonts w:ascii="Arial" w:hAnsi="Arial" w:cs="Arial"/>
          <w:b/>
          <w:sz w:val="28"/>
          <w:szCs w:val="28"/>
        </w:rPr>
      </w:pPr>
      <w:r w:rsidRPr="007E31A3">
        <w:rPr>
          <w:rFonts w:ascii="Arial" w:hAnsi="Arial" w:cs="Arial"/>
          <w:b/>
          <w:sz w:val="28"/>
          <w:szCs w:val="28"/>
        </w:rPr>
        <w:t xml:space="preserve">Иоанна Златоуста популярным, но восстановили против него влиятельные круги двора и высшего клира; </w:t>
      </w:r>
    </w:p>
    <w:p w:rsidR="007E31A3" w:rsidRPr="007E31A3" w:rsidRDefault="007E31A3" w:rsidP="007E31A3">
      <w:pPr>
        <w:rPr>
          <w:rFonts w:ascii="Arial" w:hAnsi="Arial" w:cs="Arial"/>
          <w:b/>
          <w:sz w:val="28"/>
          <w:szCs w:val="28"/>
        </w:rPr>
      </w:pPr>
      <w:r w:rsidRPr="007E31A3">
        <w:rPr>
          <w:rFonts w:ascii="Arial" w:hAnsi="Arial" w:cs="Arial"/>
          <w:b/>
          <w:sz w:val="28"/>
          <w:szCs w:val="28"/>
        </w:rPr>
        <w:t xml:space="preserve">в 403 был отправлен в ссылку, из страха перед народом возвращен, но снова в 404 низложен и сослан. Способствовал изгнанию готов из Константинополя в 400. </w:t>
      </w:r>
    </w:p>
    <w:p w:rsidR="007E31A3" w:rsidRPr="007E31A3" w:rsidRDefault="007E31A3" w:rsidP="007E31A3">
      <w:pPr>
        <w:rPr>
          <w:rFonts w:ascii="Arial" w:hAnsi="Arial" w:cs="Arial"/>
          <w:b/>
          <w:sz w:val="28"/>
          <w:szCs w:val="28"/>
        </w:rPr>
      </w:pPr>
      <w:r w:rsidRPr="007E31A3">
        <w:rPr>
          <w:rFonts w:ascii="Arial" w:hAnsi="Arial" w:cs="Arial"/>
          <w:b/>
          <w:sz w:val="28"/>
          <w:szCs w:val="28"/>
        </w:rPr>
        <w:lastRenderedPageBreak/>
        <w:t xml:space="preserve">В Византии и на Руси был идеалом проповедника и неустрашимого обличителя (в т. ч. для Аввакума); канонизирован Русской православной церковью. </w:t>
      </w:r>
    </w:p>
    <w:p w:rsidR="00F23415" w:rsidRPr="007E31A3" w:rsidRDefault="00F23415" w:rsidP="00F23415">
      <w:pPr>
        <w:rPr>
          <w:rFonts w:ascii="Arial" w:hAnsi="Arial" w:cs="Arial"/>
          <w:b/>
          <w:sz w:val="28"/>
          <w:szCs w:val="28"/>
        </w:rPr>
      </w:pPr>
    </w:p>
    <w:p w:rsidR="007E31A3" w:rsidRPr="000B2A22" w:rsidRDefault="007E31A3" w:rsidP="007E31A3">
      <w:pPr>
        <w:spacing w:after="0"/>
        <w:rPr>
          <w:b/>
          <w:sz w:val="32"/>
          <w:szCs w:val="32"/>
        </w:rPr>
      </w:pPr>
      <w:r w:rsidRPr="000B2A22">
        <w:rPr>
          <w:b/>
          <w:sz w:val="32"/>
          <w:szCs w:val="32"/>
        </w:rPr>
        <w:t xml:space="preserve">Данное мероприятие проведено   библиотекарем Л.Н. Коваленко.             </w:t>
      </w:r>
    </w:p>
    <w:p w:rsidR="007E31A3" w:rsidRPr="000B2A22" w:rsidRDefault="007E31A3" w:rsidP="007E31A3">
      <w:pPr>
        <w:spacing w:after="0"/>
        <w:rPr>
          <w:b/>
          <w:sz w:val="32"/>
          <w:szCs w:val="32"/>
        </w:rPr>
      </w:pPr>
      <w:r w:rsidRPr="000B2A22">
        <w:rPr>
          <w:b/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7E31A3" w:rsidRPr="000B2A22" w:rsidRDefault="007E31A3" w:rsidP="007E31A3">
      <w:pPr>
        <w:spacing w:after="0"/>
        <w:rPr>
          <w:b/>
          <w:sz w:val="28"/>
          <w:szCs w:val="28"/>
        </w:rPr>
      </w:pPr>
    </w:p>
    <w:p w:rsidR="007E31A3" w:rsidRPr="00745F0F" w:rsidRDefault="007E31A3" w:rsidP="007E31A3">
      <w:pPr>
        <w:spacing w:after="0"/>
        <w:rPr>
          <w:sz w:val="32"/>
          <w:szCs w:val="32"/>
        </w:rPr>
      </w:pPr>
    </w:p>
    <w:p w:rsidR="00F23415" w:rsidRPr="007E31A3" w:rsidRDefault="00F23415" w:rsidP="00F23415">
      <w:pPr>
        <w:rPr>
          <w:rFonts w:ascii="Arial" w:hAnsi="Arial" w:cs="Arial"/>
          <w:b/>
          <w:sz w:val="28"/>
          <w:szCs w:val="28"/>
        </w:rPr>
      </w:pPr>
    </w:p>
    <w:p w:rsidR="00F23415" w:rsidRPr="007E31A3" w:rsidRDefault="00F23415" w:rsidP="00F23415">
      <w:pPr>
        <w:rPr>
          <w:rFonts w:ascii="Arial" w:hAnsi="Arial" w:cs="Arial"/>
          <w:b/>
          <w:sz w:val="28"/>
          <w:szCs w:val="28"/>
        </w:rPr>
      </w:pPr>
    </w:p>
    <w:p w:rsidR="00F23415" w:rsidRPr="007E31A3" w:rsidRDefault="00F23415" w:rsidP="00F23415">
      <w:pPr>
        <w:rPr>
          <w:rFonts w:ascii="Arial" w:hAnsi="Arial" w:cs="Arial"/>
          <w:b/>
          <w:sz w:val="28"/>
          <w:szCs w:val="28"/>
        </w:rPr>
      </w:pPr>
    </w:p>
    <w:p w:rsidR="00F23415" w:rsidRDefault="00F23415" w:rsidP="00F23415">
      <w:pPr>
        <w:rPr>
          <w:rFonts w:ascii="Arial" w:hAnsi="Arial" w:cs="Arial"/>
          <w:b/>
          <w:sz w:val="28"/>
          <w:szCs w:val="28"/>
        </w:rPr>
      </w:pPr>
    </w:p>
    <w:p w:rsidR="00F23415" w:rsidRDefault="00F23415" w:rsidP="00F23415">
      <w:pPr>
        <w:rPr>
          <w:rFonts w:ascii="Arial" w:hAnsi="Arial" w:cs="Arial"/>
          <w:b/>
          <w:sz w:val="28"/>
          <w:szCs w:val="28"/>
        </w:rPr>
      </w:pPr>
    </w:p>
    <w:p w:rsidR="00F23415" w:rsidRDefault="00F23415" w:rsidP="00F23415">
      <w:pPr>
        <w:rPr>
          <w:rFonts w:ascii="Arial" w:hAnsi="Arial" w:cs="Arial"/>
          <w:b/>
          <w:sz w:val="28"/>
          <w:szCs w:val="28"/>
        </w:rPr>
      </w:pPr>
    </w:p>
    <w:p w:rsidR="00F23415" w:rsidRPr="00F23415" w:rsidRDefault="00F23415" w:rsidP="00F23415">
      <w:pPr>
        <w:spacing w:after="0"/>
        <w:rPr>
          <w:sz w:val="32"/>
          <w:szCs w:val="32"/>
        </w:rPr>
      </w:pPr>
    </w:p>
    <w:sectPr w:rsidR="00F23415" w:rsidRPr="00F23415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B1936"/>
    <w:rsid w:val="002843FE"/>
    <w:rsid w:val="002F3598"/>
    <w:rsid w:val="00371E86"/>
    <w:rsid w:val="003F1FBF"/>
    <w:rsid w:val="004619DA"/>
    <w:rsid w:val="00462890"/>
    <w:rsid w:val="0052669B"/>
    <w:rsid w:val="00555868"/>
    <w:rsid w:val="005E36F9"/>
    <w:rsid w:val="00606BE1"/>
    <w:rsid w:val="006238AF"/>
    <w:rsid w:val="0063683E"/>
    <w:rsid w:val="006A1003"/>
    <w:rsid w:val="006B390B"/>
    <w:rsid w:val="00701ADF"/>
    <w:rsid w:val="00723E90"/>
    <w:rsid w:val="007421B7"/>
    <w:rsid w:val="00745F0F"/>
    <w:rsid w:val="007E31A3"/>
    <w:rsid w:val="008C2008"/>
    <w:rsid w:val="0093205B"/>
    <w:rsid w:val="0097436D"/>
    <w:rsid w:val="009D06DF"/>
    <w:rsid w:val="00A9653F"/>
    <w:rsid w:val="00AD5EB4"/>
    <w:rsid w:val="00B26683"/>
    <w:rsid w:val="00B5606C"/>
    <w:rsid w:val="00BA6F74"/>
    <w:rsid w:val="00BE69CD"/>
    <w:rsid w:val="00C211EB"/>
    <w:rsid w:val="00C91868"/>
    <w:rsid w:val="00F06AFE"/>
    <w:rsid w:val="00F23415"/>
    <w:rsid w:val="00F47FD3"/>
    <w:rsid w:val="00F5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28</cp:revision>
  <dcterms:created xsi:type="dcterms:W3CDTF">2017-04-03T05:51:00Z</dcterms:created>
  <dcterms:modified xsi:type="dcterms:W3CDTF">2019-09-04T06:46:00Z</dcterms:modified>
</cp:coreProperties>
</file>